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24" w:rsidRPr="001B1F24" w:rsidRDefault="001B1F24" w:rsidP="001B1F24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90A59"/>
          <w:sz w:val="29"/>
          <w:szCs w:val="29"/>
          <w:lang w:eastAsia="ru-RU"/>
        </w:rPr>
      </w:pPr>
      <w:bookmarkStart w:id="0" w:name="_GoBack"/>
      <w:r w:rsidRPr="001B1F24">
        <w:rPr>
          <w:rFonts w:ascii="Verdana" w:eastAsia="Times New Roman" w:hAnsi="Verdana" w:cs="Times New Roman"/>
          <w:color w:val="0000FF"/>
          <w:sz w:val="29"/>
          <w:szCs w:val="29"/>
          <w:lang w:eastAsia="ru-RU"/>
        </w:rPr>
        <w:t>ДЕСЯТЬ ЗАПОВЕДЕЙ ДЛЯ РОДИТЕЛЕЙ</w:t>
      </w:r>
    </w:p>
    <w:bookmarkEnd w:id="0"/>
    <w:p w:rsidR="001B1F24" w:rsidRPr="001B1F24" w:rsidRDefault="001B1F24" w:rsidP="001B1F24">
      <w:pPr>
        <w:spacing w:after="12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jc w:val="center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noProof/>
          <w:color w:val="090A59"/>
          <w:sz w:val="21"/>
          <w:szCs w:val="21"/>
          <w:lang w:eastAsia="ru-RU"/>
        </w:rPr>
        <w:drawing>
          <wp:inline distT="0" distB="0" distL="0" distR="0" wp14:anchorId="677EFE2F" wp14:editId="59577493">
            <wp:extent cx="1143000" cy="752475"/>
            <wp:effectExtent l="0" t="0" r="0" b="9525"/>
            <wp:docPr id="1" name="Рисунок 1" descr="http://iulyaplatonowa.narod.ru/olderfiles/2/1823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lyaplatonowa.narod.ru/olderfiles/2/1823_sm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F24"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1.   Не ждите, что Ваш ребенок будет таким, как Вы или таким, как Вы хотите. Помогите ему стать не Вами, а собой.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2.   Не требуйте от ребенка платы за все, что Вы для него сделали. Вы дали ему жизнь, как он может отблагодарить Вас? Он даст жизнь другому, тот — третьему, и это необратимый закон благодарности.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3.   Не вымещайте на ребенке свои обиды, чтобы в старости не есть горький хлеб. Ибо что посеешь, то и взойдет.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4.   Не относитесь к его проблемам свысока. Жизнь дана каждому по силам и, будьте уверены, ему она тяжела не меньше, чем Вам, а может быть и больше, поскольку у него нет опыта.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90A59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5.   Не унижайте!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6.   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7.   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 xml:space="preserve">8.   Ребенок — это </w:t>
      </w:r>
      <w:proofErr w:type="gramStart"/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не тиран</w:t>
      </w:r>
      <w:proofErr w:type="gramEnd"/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, который завладевает всей Вашей жизнью, не только плод плоти и крови.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9.   Умейте любить чужого ребенка. Никогда не делайте чужому то, что не хотели бы, чтобы делали Вашему.</w:t>
      </w:r>
    </w:p>
    <w:p w:rsidR="001B1F24" w:rsidRPr="001B1F24" w:rsidRDefault="001B1F24" w:rsidP="001B1F24">
      <w:pPr>
        <w:spacing w:after="0" w:line="240" w:lineRule="auto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800080"/>
          <w:sz w:val="21"/>
          <w:szCs w:val="21"/>
          <w:lang w:eastAsia="ru-RU"/>
        </w:rPr>
        <w:t> </w:t>
      </w:r>
    </w:p>
    <w:p w:rsidR="001B1F24" w:rsidRPr="001B1F24" w:rsidRDefault="001B1F24" w:rsidP="001B1F24">
      <w:pPr>
        <w:spacing w:after="0" w:line="312" w:lineRule="atLeast"/>
        <w:rPr>
          <w:rFonts w:ascii="Verdana" w:eastAsia="Times New Roman" w:hAnsi="Verdana" w:cs="Times New Roman"/>
          <w:color w:val="090A59"/>
          <w:sz w:val="21"/>
          <w:szCs w:val="21"/>
          <w:lang w:eastAsia="ru-RU"/>
        </w:rPr>
      </w:pPr>
      <w:r w:rsidRPr="001B1F24">
        <w:rPr>
          <w:rFonts w:ascii="Verdana" w:eastAsia="Times New Roman" w:hAnsi="Verdana" w:cs="Times New Roman"/>
          <w:b/>
          <w:bCs/>
          <w:color w:val="00CCFF"/>
          <w:sz w:val="21"/>
          <w:szCs w:val="21"/>
          <w:lang w:eastAsia="ru-RU"/>
        </w:rPr>
        <w:t>10.  Любите своего ребенка любым — неталантливым, неудачливым, взрослым. Общаясь с ним — радуйтесь, потому что ребенок — это праздник, который пока с Вами.</w:t>
      </w:r>
    </w:p>
    <w:p w:rsidR="0056756A" w:rsidRDefault="0056756A"/>
    <w:sectPr w:rsidR="0056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9F"/>
    <w:rsid w:val="001B1F24"/>
    <w:rsid w:val="0056756A"/>
    <w:rsid w:val="00D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BC31-24A4-4066-A9E6-215EBAD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2017-10-19T19:11:00Z</dcterms:created>
  <dcterms:modified xsi:type="dcterms:W3CDTF">2017-10-19T19:12:00Z</dcterms:modified>
</cp:coreProperties>
</file>