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A33" w:rsidRPr="008D1A33" w:rsidRDefault="008D1A33" w:rsidP="008D1A33">
      <w:pPr>
        <w:autoSpaceDN w:val="0"/>
        <w:spacing w:after="0" w:line="240" w:lineRule="auto"/>
        <w:ind w:right="-108"/>
        <w:jc w:val="center"/>
        <w:rPr>
          <w:rFonts w:ascii="Times New Roman" w:eastAsia="Calibri" w:hAnsi="Times New Roman" w:cs="Times New Roman"/>
        </w:rPr>
      </w:pPr>
      <w:r w:rsidRPr="008D1A33">
        <w:rPr>
          <w:rFonts w:ascii="Times New Roman" w:eastAsia="Calibri" w:hAnsi="Times New Roman" w:cs="Times New Roman"/>
        </w:rPr>
        <w:t xml:space="preserve">МУ «Отдел образования </w:t>
      </w:r>
      <w:proofErr w:type="spellStart"/>
      <w:r w:rsidRPr="008D1A33">
        <w:rPr>
          <w:rFonts w:ascii="Times New Roman" w:eastAsia="Calibri" w:hAnsi="Times New Roman" w:cs="Times New Roman"/>
        </w:rPr>
        <w:t>Ачхой-Мартановского</w:t>
      </w:r>
      <w:proofErr w:type="spellEnd"/>
      <w:r w:rsidRPr="008D1A33">
        <w:rPr>
          <w:rFonts w:ascii="Times New Roman" w:eastAsia="Calibri" w:hAnsi="Times New Roman" w:cs="Times New Roman"/>
        </w:rPr>
        <w:t xml:space="preserve"> муниципального района»</w:t>
      </w:r>
    </w:p>
    <w:p w:rsidR="008D1A33" w:rsidRPr="008D1A33" w:rsidRDefault="008D1A33" w:rsidP="008D1A33">
      <w:pPr>
        <w:autoSpaceDN w:val="0"/>
        <w:spacing w:after="0" w:line="240" w:lineRule="auto"/>
        <w:ind w:right="-108"/>
        <w:jc w:val="center"/>
        <w:rPr>
          <w:rFonts w:ascii="Times New Roman" w:eastAsia="Calibri" w:hAnsi="Times New Roman" w:cs="Times New Roman"/>
          <w:b/>
        </w:rPr>
      </w:pPr>
      <w:r w:rsidRPr="008D1A33">
        <w:rPr>
          <w:rFonts w:ascii="Times New Roman" w:eastAsia="Calibri" w:hAnsi="Times New Roman" w:cs="Times New Roman"/>
          <w:b/>
        </w:rPr>
        <w:t>Муниципальное бюджетное общеобразовательное учреждение</w:t>
      </w:r>
    </w:p>
    <w:p w:rsidR="008D1A33" w:rsidRPr="008D1A33" w:rsidRDefault="008D1A33" w:rsidP="008D1A33">
      <w:pPr>
        <w:autoSpaceDN w:val="0"/>
        <w:spacing w:after="0" w:line="240" w:lineRule="auto"/>
        <w:ind w:right="-108"/>
        <w:jc w:val="center"/>
        <w:rPr>
          <w:rFonts w:ascii="Times New Roman" w:eastAsia="Calibri" w:hAnsi="Times New Roman" w:cs="Times New Roman"/>
          <w:b/>
        </w:rPr>
      </w:pPr>
      <w:r w:rsidRPr="008D1A33">
        <w:rPr>
          <w:rFonts w:ascii="Times New Roman" w:eastAsia="Calibri" w:hAnsi="Times New Roman" w:cs="Times New Roman"/>
          <w:b/>
        </w:rPr>
        <w:t>«Средняя общеобразовательная школа №4 с. Катар-Юрт»</w:t>
      </w:r>
    </w:p>
    <w:p w:rsidR="008D1A33" w:rsidRPr="008D1A33" w:rsidRDefault="008D1A33" w:rsidP="008D1A33">
      <w:pPr>
        <w:autoSpaceDN w:val="0"/>
        <w:spacing w:after="0" w:line="240" w:lineRule="auto"/>
        <w:ind w:right="-108"/>
        <w:jc w:val="center"/>
        <w:rPr>
          <w:rFonts w:ascii="Times New Roman" w:eastAsia="Calibri" w:hAnsi="Times New Roman" w:cs="Times New Roman"/>
          <w:b/>
        </w:rPr>
      </w:pPr>
      <w:r w:rsidRPr="008D1A33">
        <w:rPr>
          <w:rFonts w:ascii="Times New Roman" w:eastAsia="Calibri" w:hAnsi="Times New Roman" w:cs="Times New Roman"/>
          <w:b/>
        </w:rPr>
        <w:t>(МБОУ «СОШ №4 с. Катар-Юрт»)</w:t>
      </w:r>
    </w:p>
    <w:p w:rsidR="008D1A33" w:rsidRPr="008D1A33" w:rsidRDefault="008D1A33" w:rsidP="008D1A33">
      <w:pPr>
        <w:autoSpaceDN w:val="0"/>
        <w:spacing w:after="0" w:line="240" w:lineRule="auto"/>
        <w:ind w:right="-108"/>
        <w:jc w:val="center"/>
        <w:rPr>
          <w:rFonts w:ascii="Times New Roman" w:eastAsia="Calibri" w:hAnsi="Times New Roman" w:cs="Times New Roman"/>
        </w:rPr>
      </w:pPr>
    </w:p>
    <w:p w:rsidR="008D1A33" w:rsidRPr="008D1A33" w:rsidRDefault="008D1A33" w:rsidP="008D1A33">
      <w:pPr>
        <w:autoSpaceDN w:val="0"/>
        <w:spacing w:after="0" w:line="240" w:lineRule="auto"/>
        <w:ind w:right="-108"/>
        <w:jc w:val="center"/>
        <w:rPr>
          <w:rFonts w:ascii="Times New Roman" w:eastAsia="Calibri" w:hAnsi="Times New Roman" w:cs="Times New Roman"/>
        </w:rPr>
      </w:pPr>
      <w:r w:rsidRPr="008D1A33">
        <w:rPr>
          <w:rFonts w:ascii="Times New Roman" w:eastAsia="Calibri" w:hAnsi="Times New Roman" w:cs="Times New Roman"/>
        </w:rPr>
        <w:t>МУ «Т</w:t>
      </w:r>
      <w:r w:rsidRPr="008D1A33">
        <w:rPr>
          <w:rFonts w:ascii="Times New Roman" w:eastAsia="Calibri" w:hAnsi="Times New Roman" w:cs="Times New Roman"/>
          <w:lang w:val="en-US"/>
        </w:rPr>
        <w:t>l</w:t>
      </w:r>
      <w:proofErr w:type="spellStart"/>
      <w:r w:rsidRPr="008D1A33">
        <w:rPr>
          <w:rFonts w:ascii="Times New Roman" w:eastAsia="Calibri" w:hAnsi="Times New Roman" w:cs="Times New Roman"/>
        </w:rPr>
        <w:t>ехьа-Мартанан</w:t>
      </w:r>
      <w:proofErr w:type="spellEnd"/>
      <w:r w:rsidRPr="008D1A33">
        <w:rPr>
          <w:rFonts w:ascii="Times New Roman" w:eastAsia="Calibri" w:hAnsi="Times New Roman" w:cs="Times New Roman"/>
        </w:rPr>
        <w:t xml:space="preserve"> </w:t>
      </w:r>
      <w:proofErr w:type="spellStart"/>
      <w:r w:rsidRPr="008D1A33">
        <w:rPr>
          <w:rFonts w:ascii="Times New Roman" w:eastAsia="Calibri" w:hAnsi="Times New Roman" w:cs="Times New Roman"/>
        </w:rPr>
        <w:t>муниципальни</w:t>
      </w:r>
      <w:proofErr w:type="spellEnd"/>
      <w:r w:rsidRPr="008D1A33">
        <w:rPr>
          <w:rFonts w:ascii="Times New Roman" w:eastAsia="Calibri" w:hAnsi="Times New Roman" w:cs="Times New Roman"/>
        </w:rPr>
        <w:t xml:space="preserve"> к</w:t>
      </w:r>
      <w:r w:rsidRPr="008D1A33">
        <w:rPr>
          <w:rFonts w:ascii="Times New Roman" w:eastAsia="Calibri" w:hAnsi="Times New Roman" w:cs="Times New Roman"/>
          <w:lang w:val="en-US"/>
        </w:rPr>
        <w:t>I</w:t>
      </w:r>
      <w:proofErr w:type="spellStart"/>
      <w:r w:rsidRPr="008D1A33">
        <w:rPr>
          <w:rFonts w:ascii="Times New Roman" w:eastAsia="Calibri" w:hAnsi="Times New Roman" w:cs="Times New Roman"/>
        </w:rPr>
        <w:t>оштан</w:t>
      </w:r>
      <w:proofErr w:type="spellEnd"/>
      <w:r w:rsidRPr="008D1A33">
        <w:rPr>
          <w:rFonts w:ascii="Times New Roman" w:eastAsia="Calibri" w:hAnsi="Times New Roman" w:cs="Times New Roman"/>
        </w:rPr>
        <w:t xml:space="preserve"> </w:t>
      </w:r>
      <w:proofErr w:type="spellStart"/>
      <w:r w:rsidRPr="008D1A33">
        <w:rPr>
          <w:rFonts w:ascii="Times New Roman" w:eastAsia="Calibri" w:hAnsi="Times New Roman" w:cs="Times New Roman"/>
        </w:rPr>
        <w:t>дешаран</w:t>
      </w:r>
      <w:proofErr w:type="spellEnd"/>
      <w:r w:rsidRPr="008D1A33">
        <w:rPr>
          <w:rFonts w:ascii="Times New Roman" w:eastAsia="Calibri" w:hAnsi="Times New Roman" w:cs="Times New Roman"/>
        </w:rPr>
        <w:t xml:space="preserve"> </w:t>
      </w:r>
      <w:proofErr w:type="spellStart"/>
      <w:r w:rsidRPr="008D1A33">
        <w:rPr>
          <w:rFonts w:ascii="Times New Roman" w:eastAsia="Calibri" w:hAnsi="Times New Roman" w:cs="Times New Roman"/>
        </w:rPr>
        <w:t>дакъа</w:t>
      </w:r>
      <w:proofErr w:type="spellEnd"/>
      <w:r w:rsidRPr="008D1A33">
        <w:rPr>
          <w:rFonts w:ascii="Times New Roman" w:eastAsia="Calibri" w:hAnsi="Times New Roman" w:cs="Times New Roman"/>
        </w:rPr>
        <w:t>»</w:t>
      </w:r>
    </w:p>
    <w:p w:rsidR="008D1A33" w:rsidRPr="008D1A33" w:rsidRDefault="008D1A33" w:rsidP="008D1A33">
      <w:pPr>
        <w:autoSpaceDN w:val="0"/>
        <w:spacing w:after="0" w:line="240" w:lineRule="auto"/>
        <w:ind w:right="-108"/>
        <w:jc w:val="center"/>
        <w:rPr>
          <w:rFonts w:ascii="Times New Roman" w:eastAsia="Calibri" w:hAnsi="Times New Roman" w:cs="Times New Roman"/>
          <w:b/>
        </w:rPr>
      </w:pPr>
      <w:proofErr w:type="spellStart"/>
      <w:r w:rsidRPr="008D1A33">
        <w:rPr>
          <w:rFonts w:ascii="Times New Roman" w:eastAsia="Calibri" w:hAnsi="Times New Roman" w:cs="Times New Roman"/>
          <w:b/>
        </w:rPr>
        <w:t>Муниципальни</w:t>
      </w:r>
      <w:proofErr w:type="spellEnd"/>
      <w:r w:rsidRPr="008D1A33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8D1A33">
        <w:rPr>
          <w:rFonts w:ascii="Times New Roman" w:eastAsia="Calibri" w:hAnsi="Times New Roman" w:cs="Times New Roman"/>
          <w:b/>
        </w:rPr>
        <w:t>бюджетни</w:t>
      </w:r>
      <w:proofErr w:type="spellEnd"/>
      <w:r w:rsidRPr="008D1A33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8D1A33">
        <w:rPr>
          <w:rFonts w:ascii="Times New Roman" w:eastAsia="Calibri" w:hAnsi="Times New Roman" w:cs="Times New Roman"/>
          <w:b/>
        </w:rPr>
        <w:t>йукъарадешаран</w:t>
      </w:r>
      <w:proofErr w:type="spellEnd"/>
      <w:r w:rsidRPr="008D1A33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8D1A33">
        <w:rPr>
          <w:rFonts w:ascii="Times New Roman" w:eastAsia="Calibri" w:hAnsi="Times New Roman" w:cs="Times New Roman"/>
          <w:b/>
        </w:rPr>
        <w:t>учреждени</w:t>
      </w:r>
      <w:proofErr w:type="spellEnd"/>
    </w:p>
    <w:p w:rsidR="008D1A33" w:rsidRPr="008D1A33" w:rsidRDefault="008D1A33" w:rsidP="008D1A33">
      <w:pPr>
        <w:autoSpaceDN w:val="0"/>
        <w:spacing w:after="0" w:line="240" w:lineRule="auto"/>
        <w:ind w:right="-108"/>
        <w:jc w:val="center"/>
        <w:rPr>
          <w:rFonts w:ascii="Times New Roman" w:eastAsia="Calibri" w:hAnsi="Times New Roman" w:cs="Times New Roman"/>
          <w:b/>
        </w:rPr>
      </w:pPr>
      <w:r w:rsidRPr="008D1A33">
        <w:rPr>
          <w:rFonts w:ascii="Times New Roman" w:eastAsia="Calibri" w:hAnsi="Times New Roman" w:cs="Times New Roman"/>
          <w:b/>
        </w:rPr>
        <w:t>«</w:t>
      </w:r>
      <w:proofErr w:type="spellStart"/>
      <w:proofErr w:type="gramStart"/>
      <w:r w:rsidRPr="008D1A33">
        <w:rPr>
          <w:rFonts w:ascii="Times New Roman" w:eastAsia="Calibri" w:hAnsi="Times New Roman" w:cs="Times New Roman"/>
          <w:b/>
        </w:rPr>
        <w:t>Котар</w:t>
      </w:r>
      <w:proofErr w:type="spellEnd"/>
      <w:r w:rsidRPr="008D1A33">
        <w:rPr>
          <w:rFonts w:ascii="Times New Roman" w:eastAsia="Calibri" w:hAnsi="Times New Roman" w:cs="Times New Roman"/>
          <w:b/>
        </w:rPr>
        <w:t xml:space="preserve">  -</w:t>
      </w:r>
      <w:proofErr w:type="spellStart"/>
      <w:proofErr w:type="gramEnd"/>
      <w:r w:rsidRPr="008D1A33">
        <w:rPr>
          <w:rFonts w:ascii="Times New Roman" w:eastAsia="Calibri" w:hAnsi="Times New Roman" w:cs="Times New Roman"/>
          <w:b/>
        </w:rPr>
        <w:t>Юьртара</w:t>
      </w:r>
      <w:proofErr w:type="spellEnd"/>
      <w:r w:rsidRPr="008D1A33">
        <w:rPr>
          <w:rFonts w:ascii="Times New Roman" w:eastAsia="Calibri" w:hAnsi="Times New Roman" w:cs="Times New Roman"/>
          <w:b/>
        </w:rPr>
        <w:t xml:space="preserve"> №4  </w:t>
      </w:r>
      <w:proofErr w:type="spellStart"/>
      <w:r w:rsidRPr="008D1A33">
        <w:rPr>
          <w:rFonts w:ascii="Times New Roman" w:eastAsia="Calibri" w:hAnsi="Times New Roman" w:cs="Times New Roman"/>
          <w:b/>
        </w:rPr>
        <w:t>йолу</w:t>
      </w:r>
      <w:proofErr w:type="spellEnd"/>
      <w:r w:rsidRPr="008D1A33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8D1A33">
        <w:rPr>
          <w:rFonts w:ascii="Times New Roman" w:eastAsia="Calibri" w:hAnsi="Times New Roman" w:cs="Times New Roman"/>
          <w:b/>
        </w:rPr>
        <w:t>йуккъера</w:t>
      </w:r>
      <w:proofErr w:type="spellEnd"/>
      <w:r w:rsidRPr="008D1A33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8D1A33">
        <w:rPr>
          <w:rFonts w:ascii="Times New Roman" w:eastAsia="Calibri" w:hAnsi="Times New Roman" w:cs="Times New Roman"/>
          <w:b/>
        </w:rPr>
        <w:t>йукъарадешаран</w:t>
      </w:r>
      <w:proofErr w:type="spellEnd"/>
      <w:r w:rsidRPr="008D1A33">
        <w:rPr>
          <w:rFonts w:ascii="Times New Roman" w:eastAsia="Calibri" w:hAnsi="Times New Roman" w:cs="Times New Roman"/>
          <w:b/>
        </w:rPr>
        <w:t xml:space="preserve"> школа»</w:t>
      </w:r>
    </w:p>
    <w:p w:rsidR="008D1A33" w:rsidRPr="008D1A33" w:rsidRDefault="008D1A33" w:rsidP="008D1A33">
      <w:pPr>
        <w:autoSpaceDN w:val="0"/>
        <w:spacing w:after="0" w:line="240" w:lineRule="auto"/>
        <w:ind w:right="-108"/>
        <w:jc w:val="center"/>
        <w:rPr>
          <w:rFonts w:ascii="Times New Roman" w:eastAsia="Calibri" w:hAnsi="Times New Roman" w:cs="Times New Roman"/>
          <w:b/>
        </w:rPr>
      </w:pPr>
      <w:r w:rsidRPr="008D1A33">
        <w:rPr>
          <w:rFonts w:ascii="Times New Roman" w:eastAsia="Calibri" w:hAnsi="Times New Roman" w:cs="Times New Roman"/>
          <w:b/>
        </w:rPr>
        <w:t>(МБЙУ «</w:t>
      </w:r>
      <w:proofErr w:type="spellStart"/>
      <w:r w:rsidRPr="008D1A33">
        <w:rPr>
          <w:rFonts w:ascii="Times New Roman" w:eastAsia="Calibri" w:hAnsi="Times New Roman" w:cs="Times New Roman"/>
          <w:b/>
        </w:rPr>
        <w:t>Котар-Юьртара</w:t>
      </w:r>
      <w:proofErr w:type="spellEnd"/>
      <w:r w:rsidRPr="008D1A33">
        <w:rPr>
          <w:rFonts w:ascii="Times New Roman" w:eastAsia="Calibri" w:hAnsi="Times New Roman" w:cs="Times New Roman"/>
          <w:b/>
        </w:rPr>
        <w:t xml:space="preserve"> №4 </w:t>
      </w:r>
      <w:proofErr w:type="spellStart"/>
      <w:r w:rsidRPr="008D1A33">
        <w:rPr>
          <w:rFonts w:ascii="Times New Roman" w:eastAsia="Calibri" w:hAnsi="Times New Roman" w:cs="Times New Roman"/>
          <w:b/>
        </w:rPr>
        <w:t>йолу</w:t>
      </w:r>
      <w:proofErr w:type="spellEnd"/>
      <w:r w:rsidRPr="008D1A33">
        <w:rPr>
          <w:rFonts w:ascii="Times New Roman" w:eastAsia="Calibri" w:hAnsi="Times New Roman" w:cs="Times New Roman"/>
          <w:b/>
        </w:rPr>
        <w:t xml:space="preserve"> ЙЙШ»)</w:t>
      </w:r>
    </w:p>
    <w:p w:rsidR="008D1A33" w:rsidRPr="008D1A33" w:rsidRDefault="008D1A33" w:rsidP="008D1A33">
      <w:pPr>
        <w:autoSpaceDN w:val="0"/>
        <w:spacing w:after="0" w:line="240" w:lineRule="auto"/>
        <w:ind w:right="-108"/>
        <w:jc w:val="center"/>
        <w:rPr>
          <w:rFonts w:ascii="Times New Roman" w:eastAsia="Calibri" w:hAnsi="Times New Roman" w:cs="Times New Roman"/>
          <w:b/>
        </w:rPr>
      </w:pPr>
    </w:p>
    <w:p w:rsidR="008D1A33" w:rsidRPr="008D1A33" w:rsidRDefault="008D1A33" w:rsidP="008D1A33">
      <w:pPr>
        <w:autoSpaceDN w:val="0"/>
        <w:spacing w:after="0" w:line="240" w:lineRule="auto"/>
        <w:ind w:right="-108"/>
        <w:jc w:val="center"/>
        <w:rPr>
          <w:rFonts w:ascii="Times New Roman" w:eastAsia="Calibri" w:hAnsi="Times New Roman" w:cs="Times New Roman"/>
          <w:b/>
        </w:rPr>
      </w:pPr>
    </w:p>
    <w:p w:rsidR="008D1A33" w:rsidRPr="008D1A33" w:rsidRDefault="008D1A33" w:rsidP="008D1A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36"/>
          <w:szCs w:val="36"/>
          <w:lang w:eastAsia="ru-RU"/>
        </w:rPr>
      </w:pPr>
    </w:p>
    <w:tbl>
      <w:tblPr>
        <w:tblpPr w:leftFromText="180" w:rightFromText="180" w:bottomFromText="200" w:vertAnchor="page" w:horzAnchor="margin" w:tblpY="4276"/>
        <w:tblW w:w="9714" w:type="dxa"/>
        <w:tblLook w:val="0600" w:firstRow="0" w:lastRow="0" w:firstColumn="0" w:lastColumn="0" w:noHBand="1" w:noVBand="1"/>
      </w:tblPr>
      <w:tblGrid>
        <w:gridCol w:w="4753"/>
        <w:gridCol w:w="4961"/>
      </w:tblGrid>
      <w:tr w:rsidR="008D1A33" w:rsidRPr="008D1A33" w:rsidTr="008D1A33">
        <w:tc>
          <w:tcPr>
            <w:tcW w:w="475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A33" w:rsidRPr="008D1A33" w:rsidRDefault="008D1A33" w:rsidP="008D1A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1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  <w:r w:rsidRPr="008D1A33">
              <w:rPr>
                <w:rFonts w:ascii="Times New Roman" w:eastAsia="Times New Roman" w:hAnsi="Times New Roman" w:cs="Times New Roman"/>
              </w:rPr>
              <w:br/>
            </w:r>
            <w:r w:rsidRPr="008D1A33">
              <w:rPr>
                <w:rFonts w:ascii="Times New Roman" w:eastAsia="Times New Roman" w:hAnsi="Times New Roman" w:cs="Times New Roman"/>
              </w:rPr>
              <w:br/>
            </w:r>
            <w:r w:rsidRPr="008D1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Педагогическим советом</w:t>
            </w:r>
            <w:r w:rsidRPr="008D1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D1A33">
              <w:rPr>
                <w:rFonts w:ascii="Times New Roman" w:eastAsia="Times New Roman" w:hAnsi="Times New Roman" w:cs="Times New Roman"/>
              </w:rPr>
              <w:br/>
            </w:r>
            <w:r w:rsidRPr="008D1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(протокол от 29.08.2025 № 1)</w:t>
            </w:r>
          </w:p>
        </w:tc>
        <w:tc>
          <w:tcPr>
            <w:tcW w:w="496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A33" w:rsidRPr="008D1A33" w:rsidRDefault="008D1A33" w:rsidP="008D1A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1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УТВЕРЖДАЮ</w:t>
            </w:r>
            <w:r w:rsidRPr="008D1A33">
              <w:rPr>
                <w:rFonts w:ascii="Times New Roman" w:eastAsia="Times New Roman" w:hAnsi="Times New Roman" w:cs="Times New Roman"/>
              </w:rPr>
              <w:br/>
            </w:r>
            <w:r w:rsidRPr="008D1A33">
              <w:rPr>
                <w:rFonts w:ascii="Times New Roman" w:eastAsia="Times New Roman" w:hAnsi="Times New Roman" w:cs="Times New Roman"/>
              </w:rPr>
              <w:br/>
            </w:r>
            <w:r w:rsidRPr="008D1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МБОУ «СОШ №4 с.Катар-</w:t>
            </w:r>
            <w:proofErr w:type="gramStart"/>
            <w:r w:rsidRPr="008D1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Юрт»</w:t>
            </w:r>
            <w:r w:rsidRPr="008D1A33">
              <w:rPr>
                <w:rFonts w:ascii="Times New Roman" w:eastAsia="Times New Roman" w:hAnsi="Times New Roman" w:cs="Times New Roman"/>
              </w:rPr>
              <w:br/>
            </w:r>
            <w:r w:rsidRPr="008D1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  <w:proofErr w:type="gramEnd"/>
            <w:r w:rsidRPr="008D1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</w:t>
            </w:r>
            <w:proofErr w:type="spellStart"/>
            <w:r w:rsidRPr="008D1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А.А.Хамстханова</w:t>
            </w:r>
            <w:proofErr w:type="spellEnd"/>
            <w:r w:rsidRPr="008D1A33">
              <w:rPr>
                <w:rFonts w:ascii="Times New Roman" w:eastAsia="Times New Roman" w:hAnsi="Times New Roman" w:cs="Times New Roman"/>
              </w:rPr>
              <w:br/>
            </w:r>
            <w:r w:rsidRPr="008D1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от 29.08.2025 №87</w:t>
            </w:r>
          </w:p>
        </w:tc>
      </w:tr>
    </w:tbl>
    <w:p w:rsidR="008D1A33" w:rsidRPr="008D1A33" w:rsidRDefault="008D1A33" w:rsidP="008D1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36"/>
          <w:szCs w:val="36"/>
          <w:lang w:eastAsia="ru-RU"/>
        </w:rPr>
      </w:pPr>
    </w:p>
    <w:p w:rsidR="008D1A33" w:rsidRPr="008D1A33" w:rsidRDefault="008D1A33" w:rsidP="008D1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36"/>
          <w:szCs w:val="36"/>
          <w:lang w:eastAsia="ru-RU"/>
        </w:rPr>
      </w:pPr>
    </w:p>
    <w:p w:rsidR="008D1A33" w:rsidRPr="008D1A33" w:rsidRDefault="008D1A33" w:rsidP="008D1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36"/>
          <w:szCs w:val="36"/>
          <w:lang w:eastAsia="ru-RU"/>
        </w:rPr>
      </w:pPr>
    </w:p>
    <w:p w:rsidR="008D1A33" w:rsidRPr="008D1A33" w:rsidRDefault="008D1A33" w:rsidP="008D1A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D1A33" w:rsidRDefault="008D1A33" w:rsidP="008D1A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36"/>
          <w:szCs w:val="36"/>
          <w:lang w:eastAsia="ru-RU"/>
        </w:rPr>
      </w:pPr>
    </w:p>
    <w:p w:rsidR="008D1A33" w:rsidRDefault="008D1A33" w:rsidP="008D1A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36"/>
          <w:szCs w:val="36"/>
          <w:lang w:eastAsia="ru-RU"/>
        </w:rPr>
      </w:pPr>
    </w:p>
    <w:p w:rsidR="008D1A33" w:rsidRDefault="008D1A33" w:rsidP="008D1A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36"/>
          <w:szCs w:val="36"/>
          <w:lang w:eastAsia="ru-RU"/>
        </w:rPr>
      </w:pPr>
    </w:p>
    <w:p w:rsidR="008D1A33" w:rsidRPr="008D1A33" w:rsidRDefault="008D1A33" w:rsidP="008D1A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36"/>
          <w:szCs w:val="36"/>
          <w:lang w:eastAsia="ru-RU"/>
        </w:rPr>
      </w:pPr>
      <w:r w:rsidRPr="008D1A33">
        <w:rPr>
          <w:rFonts w:ascii="Times New Roman" w:eastAsia="Times New Roman" w:hAnsi="Times New Roman" w:cs="Times New Roman"/>
          <w:b/>
          <w:color w:val="181818"/>
          <w:sz w:val="36"/>
          <w:szCs w:val="36"/>
          <w:lang w:eastAsia="ru-RU"/>
        </w:rPr>
        <w:t>Рабочая программа внеурочной деятельности «Волейбол»</w:t>
      </w:r>
    </w:p>
    <w:p w:rsidR="008D1A33" w:rsidRPr="008D1A33" w:rsidRDefault="008D1A33" w:rsidP="008D1A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36"/>
          <w:szCs w:val="36"/>
          <w:lang w:eastAsia="ru-RU"/>
        </w:rPr>
      </w:pPr>
    </w:p>
    <w:p w:rsidR="008D1A33" w:rsidRPr="008D1A33" w:rsidRDefault="008D1A33" w:rsidP="008D1A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36"/>
          <w:szCs w:val="36"/>
          <w:lang w:eastAsia="ru-RU"/>
        </w:rPr>
      </w:pPr>
      <w:r w:rsidRPr="008D1A33">
        <w:rPr>
          <w:rFonts w:ascii="Times New Roman" w:eastAsia="Times New Roman" w:hAnsi="Times New Roman" w:cs="Times New Roman"/>
          <w:b/>
          <w:color w:val="181818"/>
          <w:sz w:val="36"/>
          <w:szCs w:val="36"/>
          <w:lang w:eastAsia="ru-RU"/>
        </w:rPr>
        <w:t>5-11 классы</w:t>
      </w:r>
    </w:p>
    <w:p w:rsidR="008D1A33" w:rsidRPr="008D1A33" w:rsidRDefault="008D1A33" w:rsidP="008D1A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36"/>
          <w:szCs w:val="36"/>
          <w:lang w:eastAsia="ru-RU"/>
        </w:rPr>
      </w:pPr>
      <w:r w:rsidRPr="008D1A33">
        <w:rPr>
          <w:rFonts w:ascii="Times New Roman" w:eastAsia="Times New Roman" w:hAnsi="Times New Roman" w:cs="Times New Roman"/>
          <w:b/>
          <w:color w:val="181818"/>
          <w:sz w:val="36"/>
          <w:szCs w:val="36"/>
          <w:lang w:eastAsia="ru-RU"/>
        </w:rPr>
        <w:t>Количество часов в год - 68</w:t>
      </w:r>
    </w:p>
    <w:p w:rsidR="008D1A33" w:rsidRPr="008D1A33" w:rsidRDefault="008D1A33" w:rsidP="008D1A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36"/>
          <w:szCs w:val="36"/>
          <w:lang w:eastAsia="ru-RU"/>
        </w:rPr>
      </w:pPr>
      <w:r w:rsidRPr="008D1A33">
        <w:rPr>
          <w:rFonts w:ascii="Times New Roman" w:eastAsia="Times New Roman" w:hAnsi="Times New Roman" w:cs="Times New Roman"/>
          <w:b/>
          <w:color w:val="181818"/>
          <w:sz w:val="36"/>
          <w:szCs w:val="36"/>
          <w:lang w:eastAsia="ru-RU"/>
        </w:rPr>
        <w:t>Количество часов в неделю - 2</w:t>
      </w:r>
    </w:p>
    <w:p w:rsidR="008D1A33" w:rsidRPr="008D1A33" w:rsidRDefault="008D1A33" w:rsidP="008D1A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36"/>
          <w:szCs w:val="36"/>
          <w:lang w:eastAsia="ru-RU"/>
        </w:rPr>
      </w:pPr>
      <w:r w:rsidRPr="008D1A33">
        <w:rPr>
          <w:rFonts w:ascii="Times New Roman" w:eastAsia="Times New Roman" w:hAnsi="Times New Roman" w:cs="Times New Roman"/>
          <w:b/>
          <w:color w:val="181818"/>
          <w:sz w:val="36"/>
          <w:szCs w:val="36"/>
          <w:lang w:eastAsia="ru-RU"/>
        </w:rPr>
        <w:t> </w:t>
      </w:r>
    </w:p>
    <w:p w:rsidR="008D1A33" w:rsidRPr="008D1A33" w:rsidRDefault="008D1A33" w:rsidP="008D1A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36"/>
          <w:szCs w:val="36"/>
          <w:lang w:eastAsia="ru-RU"/>
        </w:rPr>
      </w:pPr>
      <w:r w:rsidRPr="008D1A33">
        <w:rPr>
          <w:rFonts w:ascii="Times New Roman" w:eastAsia="Times New Roman" w:hAnsi="Times New Roman" w:cs="Times New Roman"/>
          <w:b/>
          <w:bCs/>
          <w:i/>
          <w:iCs/>
          <w:color w:val="181818"/>
          <w:sz w:val="36"/>
          <w:szCs w:val="36"/>
          <w:lang w:eastAsia="ru-RU"/>
        </w:rPr>
        <w:t> </w:t>
      </w:r>
    </w:p>
    <w:p w:rsidR="008D1A33" w:rsidRPr="008D1A33" w:rsidRDefault="008D1A33" w:rsidP="008D1A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36"/>
          <w:szCs w:val="36"/>
          <w:lang w:eastAsia="ru-RU"/>
        </w:rPr>
      </w:pPr>
      <w:r w:rsidRPr="008D1A33">
        <w:rPr>
          <w:rFonts w:ascii="Times New Roman" w:eastAsia="Times New Roman" w:hAnsi="Times New Roman" w:cs="Times New Roman"/>
          <w:b/>
          <w:bCs/>
          <w:i/>
          <w:iCs/>
          <w:color w:val="181818"/>
          <w:sz w:val="36"/>
          <w:szCs w:val="36"/>
          <w:lang w:eastAsia="ru-RU"/>
        </w:rPr>
        <w:t> </w:t>
      </w:r>
    </w:p>
    <w:p w:rsidR="008D1A33" w:rsidRPr="008D1A33" w:rsidRDefault="008D1A33" w:rsidP="008D1A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8D1A33">
        <w:rPr>
          <w:rFonts w:ascii="Times New Roman" w:eastAsia="Times New Roman" w:hAnsi="Times New Roman" w:cs="Times New Roman"/>
          <w:b/>
          <w:color w:val="181818"/>
          <w:sz w:val="36"/>
          <w:szCs w:val="36"/>
          <w:lang w:eastAsia="ru-RU"/>
        </w:rPr>
        <w:t xml:space="preserve">                                              </w:t>
      </w:r>
      <w:r w:rsidRPr="008D1A33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Составил учитель </w:t>
      </w:r>
      <w:proofErr w:type="spellStart"/>
      <w:r w:rsidRPr="008D1A33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Кантаев</w:t>
      </w:r>
      <w:proofErr w:type="spellEnd"/>
      <w:r w:rsidRPr="008D1A33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А-В.У.  </w:t>
      </w:r>
    </w:p>
    <w:p w:rsidR="008D1A33" w:rsidRPr="008D1A33" w:rsidRDefault="008D1A33" w:rsidP="008D1A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8D1A33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                                                                                                                   </w:t>
      </w:r>
    </w:p>
    <w:p w:rsidR="008D1A33" w:rsidRPr="008D1A33" w:rsidRDefault="008D1A33" w:rsidP="008D1A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:rsidR="008D1A33" w:rsidRPr="008D1A33" w:rsidRDefault="008D1A33" w:rsidP="008D1A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1A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D1A33" w:rsidRPr="008D1A33" w:rsidRDefault="008D1A33" w:rsidP="008D1A3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1A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413A5" w:rsidRPr="00A413A5" w:rsidRDefault="00A413A5" w:rsidP="00A413A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413A5" w:rsidRPr="00A413A5" w:rsidRDefault="00A413A5" w:rsidP="00A413A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413A5" w:rsidRDefault="00A413A5" w:rsidP="00A413A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DC6410" w:rsidRPr="00A413A5" w:rsidRDefault="00DC6410" w:rsidP="00A413A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413A5" w:rsidRPr="00A413A5" w:rsidRDefault="00A413A5" w:rsidP="00A413A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записка.</w:t>
      </w:r>
    </w:p>
    <w:p w:rsidR="00A413A5" w:rsidRPr="00A413A5" w:rsidRDefault="00A413A5" w:rsidP="00A413A5">
      <w:pPr>
        <w:shd w:val="clear" w:color="auto" w:fill="FFFFFF"/>
        <w:spacing w:after="0" w:line="242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по спортивно-оздоровительной направленности уровня начального общего образования секции «Волейбол» для обучающихся 5-11 классов разработана на основе:</w:t>
      </w:r>
    </w:p>
    <w:p w:rsidR="00A413A5" w:rsidRPr="00A413A5" w:rsidRDefault="00A413A5" w:rsidP="00A413A5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«Комплексной программы физического воспитания учащихся 1-11 классов образовательных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учреждений» под редакцией В.И. Ляха, А.А </w:t>
      </w:r>
      <w:proofErr w:type="spellStart"/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Зданевича</w:t>
      </w:r>
      <w:proofErr w:type="spellEnd"/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(2012г.), допущенной Министерством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 и науки Российской Федерации.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«Внеурочная деятельность учащихся: волейбол» под редакцией Г.А. </w:t>
      </w:r>
      <w:proofErr w:type="spellStart"/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Колодницкий</w:t>
      </w:r>
      <w:proofErr w:type="spellEnd"/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В. </w:t>
      </w:r>
      <w:proofErr w:type="spellStart"/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С.Кузнецов</w:t>
      </w:r>
      <w:proofErr w:type="spellEnd"/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(2011г.)</w:t>
      </w:r>
    </w:p>
    <w:p w:rsidR="00A413A5" w:rsidRPr="00A413A5" w:rsidRDefault="00A413A5" w:rsidP="00A413A5">
      <w:pPr>
        <w:shd w:val="clear" w:color="auto" w:fill="FFFFFF"/>
        <w:spacing w:after="0" w:line="242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программа призвана обеспечить направление дополнительного физкультурного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 обучающихся общеобразовательной организации с использованием двигательной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активности из раздела «волейбол».</w:t>
      </w:r>
    </w:p>
    <w:p w:rsidR="00A413A5" w:rsidRPr="00A413A5" w:rsidRDefault="00A413A5" w:rsidP="00A413A5">
      <w:pPr>
        <w:shd w:val="clear" w:color="auto" w:fill="FFFFFF"/>
        <w:spacing w:after="0" w:line="242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Актуальность программы обоснована тем, что государство заинтересовано в формировании здорового образа жизни у подростков. Игра в волейбол – одна из захватывающих, интересных и популярных игр на сегодняшний день. Технические приёмы, тактические действия заключают в себе большие возможности для расширения и развития физических способностей, а также помогают в нравственном воспитании детей и подростков. В процессе секционных занятий у обучающихся формируется потребности в систематических занятиях физическими упражнениями, обучающиеся приобщаются к здоровому образу жизни, приобретают привычку заниматься физическим трудом, умственная нагрузка компенсируется у них физической. Занятия спортом дисциплинируют, воспитывают чувство коллективизма, волю, целеустремленность, способствуют поддержке при изучении общеобразовательных предметов, так как укрепляют здоровье. Программа секции вписывается в сложившуюся систему физического воспитания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D85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ОУ </w:t>
      </w:r>
      <w:r w:rsidR="00D85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СОШ № </w:t>
      </w:r>
      <w:r w:rsidR="00D85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с.Катар-Юрт»</w:t>
      </w:r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Благодаря занятиям </w:t>
      </w:r>
      <w:proofErr w:type="gramStart"/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секции</w:t>
      </w:r>
      <w:proofErr w:type="gramEnd"/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обучающиеся смогут более плодотворно учиться, меньше болеть. Обучающиеся, успешно освоившие программу секции «Волейбол», смогут участвовать в соревнованиях по волейболу различного уровня.</w:t>
      </w:r>
    </w:p>
    <w:p w:rsidR="00A413A5" w:rsidRPr="00A413A5" w:rsidRDefault="00A413A5" w:rsidP="00A413A5">
      <w:pPr>
        <w:shd w:val="clear" w:color="auto" w:fill="FFFFFF"/>
        <w:spacing w:after="0" w:line="242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Основной принцип работы секции по волейболу - выполнение программных требований по физической, технической, тактической теоретической подготовке, выраженных в количественных (часах) и качественных (нормативные требования) показателях. Программа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предусматривает проведение практических занятий, сдачу занимающимися контрольных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нормативов, участие в соревнованиях.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программе представлены доступные для учащихся упражнения, способствующие овладению элементами техники и тактики игры в волейбол, развитию физических способностей.</w:t>
      </w:r>
    </w:p>
    <w:p w:rsidR="00A413A5" w:rsidRPr="00A413A5" w:rsidRDefault="00A413A5" w:rsidP="00A413A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программа направлена на формирование, сохранение и укрепление здоровья учащихся, в её основу положены культурологический и личностно-ориентированный подходы. Программа внеурочной деятельности по физкультурно-спортивному и оздоровительному направлению «Волейбол» носит образовательно-воспитательный характер и направлена на осуществление следующих </w:t>
      </w:r>
      <w:r w:rsidRPr="00A413A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целей</w:t>
      </w:r>
      <w:r w:rsidRPr="00A413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укрепление здоровья, физического развития и подготовленности; воспитание личностных качеств; освоение и совершенствование жизненно важных двигательных навыков, основ спортивной техники избранного вида спорта.</w:t>
      </w:r>
    </w:p>
    <w:p w:rsidR="00A413A5" w:rsidRPr="00A413A5" w:rsidRDefault="00A413A5" w:rsidP="00A413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конкретизированы следующими </w:t>
      </w:r>
      <w:r w:rsidRPr="00A413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</w:t>
      </w:r>
      <w:r w:rsidRPr="00A413A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адачами</w:t>
      </w:r>
      <w:r w:rsidRPr="00A413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:rsidR="00A413A5" w:rsidRPr="00A413A5" w:rsidRDefault="00A413A5" w:rsidP="00A413A5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1)      Пропаганда здорового образа жизни, укрепление здоровья, содействие гармоническому физическому развитию занимающихся.</w:t>
      </w:r>
    </w:p>
    <w:p w:rsidR="00A413A5" w:rsidRPr="00A413A5" w:rsidRDefault="00A413A5" w:rsidP="00A413A5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2)      Популяризация волейбола как вида спорта и активного отдыха.</w:t>
      </w:r>
    </w:p>
    <w:p w:rsidR="00A413A5" w:rsidRPr="00A413A5" w:rsidRDefault="00A413A5" w:rsidP="00A413A5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3)      Формирование у учащихся устойчивого интереса к занятиям волейболом.</w:t>
      </w:r>
    </w:p>
    <w:p w:rsidR="00A413A5" w:rsidRPr="00A413A5" w:rsidRDefault="00A413A5" w:rsidP="00A413A5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4)      Обучение технике и тактике игры в волейбол.</w:t>
      </w:r>
    </w:p>
    <w:p w:rsidR="00A413A5" w:rsidRPr="00A413A5" w:rsidRDefault="00A413A5" w:rsidP="00A413A5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5)      Развитие физических способностей (силовых, скоростных, скоростно-силовых, координационных, а также выносливости, гибкости).</w:t>
      </w:r>
    </w:p>
    <w:p w:rsidR="00A413A5" w:rsidRPr="00A413A5" w:rsidRDefault="00A413A5" w:rsidP="00A413A5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6)      Формирование у учащихся необходимых теоретических знаний.</w:t>
      </w:r>
    </w:p>
    <w:p w:rsidR="00A413A5" w:rsidRPr="00A413A5" w:rsidRDefault="00A413A5" w:rsidP="00A413A5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7)      Воспитание моральных и волевых качеств.</w:t>
      </w:r>
    </w:p>
    <w:p w:rsidR="00A413A5" w:rsidRPr="00A413A5" w:rsidRDefault="00A413A5" w:rsidP="00A413A5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A413A5" w:rsidRPr="00A413A5" w:rsidRDefault="00A413A5" w:rsidP="00A413A5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Место  программы  в учебном плане.</w:t>
      </w:r>
    </w:p>
    <w:p w:rsidR="00A413A5" w:rsidRPr="00A413A5" w:rsidRDefault="00A413A5" w:rsidP="00A413A5">
      <w:pPr>
        <w:shd w:val="clear" w:color="auto" w:fill="FFFFFF"/>
        <w:spacing w:after="15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Программа внеурочной деятельности по физкультурно-спортивному и оздоровительному направлению «Волейбол» предназначена для учащихся 5-11 классов. Принадлежность к внеурочной деятельности определяет режим проведения занятий, а именно: занятия по внеурочной деятельности проводятся после всех уроков основного расписания, два раза в неделю, продолжительность соответствует рекомендациям СанПиНа.</w:t>
      </w:r>
    </w:p>
    <w:p w:rsidR="00A413A5" w:rsidRPr="00A413A5" w:rsidRDefault="00A413A5" w:rsidP="00A413A5">
      <w:pPr>
        <w:shd w:val="clear" w:color="auto" w:fill="FFFFFF"/>
        <w:spacing w:after="0" w:line="242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Программа по волейболу рассчитана на 1 год обучения. Количество учебных часов</w:t>
      </w:r>
    </w:p>
    <w:p w:rsidR="00A413A5" w:rsidRPr="00A413A5" w:rsidRDefault="00A413A5" w:rsidP="00A413A5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программы: 68.  Реализуется на базе </w:t>
      </w:r>
      <w:r w:rsidR="00D85AF5" w:rsidRPr="00D85AF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МБОУ «СОШ № 4 с.Катар-Юрт»</w:t>
      </w:r>
      <w:r w:rsidRPr="00A413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Занятия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A413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проводятся в спортивном зале два раза в неделю по одному часу.</w:t>
      </w:r>
    </w:p>
    <w:p w:rsidR="00A413A5" w:rsidRPr="00A413A5" w:rsidRDefault="00A413A5" w:rsidP="00A413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 </w:t>
      </w:r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Занятия проводятся в спортивном зале или на пришкольной спортивной площадке. </w:t>
      </w:r>
      <w:proofErr w:type="spellStart"/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Здоровьесберегающая</w:t>
      </w:r>
      <w:proofErr w:type="spellEnd"/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организация образовательного процесса предполагает использование форм и методов обучения, адекватных возрастным возможностям занимающихся.</w:t>
      </w:r>
    </w:p>
    <w:p w:rsidR="00A413A5" w:rsidRPr="00A413A5" w:rsidRDefault="00A413A5" w:rsidP="00A413A5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Используемые формы и методы обучения.</w:t>
      </w:r>
    </w:p>
    <w:p w:rsidR="00A413A5" w:rsidRPr="00A413A5" w:rsidRDefault="00A413A5" w:rsidP="00A413A5">
      <w:pPr>
        <w:shd w:val="clear" w:color="auto" w:fill="FFFFFF"/>
        <w:spacing w:after="0" w:line="242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Заниматься развитием физических способностей обучающихся систематически и целенаправленно. Большее внимание в программе уделяется специальной физической подготовке, направленной на техническую и тактическую подготовку игры в т.к. при обучении волейболистов защитным действиям главное сосредоточивается на умении перемещаться, правильно выбирать место и принимать мяч в различных игровых ситуациях.</w:t>
      </w:r>
    </w:p>
    <w:p w:rsidR="00A413A5" w:rsidRPr="00A413A5" w:rsidRDefault="00A413A5" w:rsidP="00A413A5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занятий:</w:t>
      </w:r>
    </w:p>
    <w:p w:rsidR="00A413A5" w:rsidRPr="00A413A5" w:rsidRDefault="00A413A5" w:rsidP="00A413A5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формами образовательного процесса при реализации программы являются:</w:t>
      </w:r>
    </w:p>
    <w:p w:rsidR="00A413A5" w:rsidRPr="00A413A5" w:rsidRDefault="00A413A5" w:rsidP="00A413A5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групповые, теоретические и практические занятия,</w:t>
      </w:r>
    </w:p>
    <w:p w:rsidR="00A413A5" w:rsidRPr="00A413A5" w:rsidRDefault="00A413A5" w:rsidP="00A413A5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соревнования различного уровня (тренировочные, школьные, муниципальные),</w:t>
      </w:r>
    </w:p>
    <w:p w:rsidR="00A413A5" w:rsidRPr="00A413A5" w:rsidRDefault="00A413A5" w:rsidP="00A413A5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подвижные игры,</w:t>
      </w:r>
    </w:p>
    <w:p w:rsidR="00A413A5" w:rsidRPr="00A413A5" w:rsidRDefault="00A413A5" w:rsidP="00A413A5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квалификационные испытания.</w:t>
      </w:r>
    </w:p>
    <w:p w:rsidR="00A413A5" w:rsidRPr="00A413A5" w:rsidRDefault="00A413A5" w:rsidP="00A413A5">
      <w:pPr>
        <w:shd w:val="clear" w:color="auto" w:fill="FFFFFF"/>
        <w:spacing w:after="0" w:line="242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Определяющей формой организации образовательного процесса по данной программе является секционные, практические занятия и соревнования по волейболу. Главная задача дать учащимся основы владения мячом, тактики и техники. Образовательный процесс строится так, чтобы учащиеся могли применить теоретические</w:t>
      </w:r>
    </w:p>
    <w:p w:rsidR="00A413A5" w:rsidRPr="00A413A5" w:rsidRDefault="00A413A5" w:rsidP="00A413A5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знания на практике, участвуя в соревнованиях.</w:t>
      </w:r>
    </w:p>
    <w:p w:rsidR="00A413A5" w:rsidRPr="00A413A5" w:rsidRDefault="00A413A5" w:rsidP="00A41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работы:</w:t>
      </w:r>
    </w:p>
    <w:p w:rsidR="00A413A5" w:rsidRPr="00A413A5" w:rsidRDefault="00A413A5" w:rsidP="00A41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словесные: объяснение, беседа;</w:t>
      </w:r>
    </w:p>
    <w:p w:rsidR="00A413A5" w:rsidRPr="00A413A5" w:rsidRDefault="00A413A5" w:rsidP="00A41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наглядные: наблюдение, повторение, закрепление тактико-технических элементов</w:t>
      </w:r>
    </w:p>
    <w:p w:rsidR="00A413A5" w:rsidRPr="00A413A5" w:rsidRDefault="00A413A5" w:rsidP="00A41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практические: тренировочная игра.</w:t>
      </w:r>
    </w:p>
    <w:p w:rsidR="00A413A5" w:rsidRPr="00A413A5" w:rsidRDefault="00A413A5" w:rsidP="00A41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и приемы обучения:</w:t>
      </w:r>
    </w:p>
    <w:p w:rsidR="00A413A5" w:rsidRPr="00A413A5" w:rsidRDefault="00A413A5" w:rsidP="00A41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метод серийно-стандартного упражнения с прогрессирующей нагрузкой;</w:t>
      </w:r>
    </w:p>
    <w:p w:rsidR="00A413A5" w:rsidRPr="00A413A5" w:rsidRDefault="00A413A5" w:rsidP="00A41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круговая тренировка;</w:t>
      </w:r>
    </w:p>
    <w:p w:rsidR="00A413A5" w:rsidRPr="00A413A5" w:rsidRDefault="00A413A5" w:rsidP="00A41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-игровой;</w:t>
      </w:r>
    </w:p>
    <w:p w:rsidR="00A413A5" w:rsidRPr="00A413A5" w:rsidRDefault="00A413A5" w:rsidP="00A41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-соревновательный.</w:t>
      </w:r>
    </w:p>
    <w:p w:rsidR="00A413A5" w:rsidRPr="00A413A5" w:rsidRDefault="00A413A5" w:rsidP="00A41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Используемые технологии:</w:t>
      </w:r>
    </w:p>
    <w:p w:rsidR="00A413A5" w:rsidRPr="00A413A5" w:rsidRDefault="00A413A5" w:rsidP="00A41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личностно-ориентированное обучение;</w:t>
      </w:r>
    </w:p>
    <w:p w:rsidR="00A413A5" w:rsidRPr="00A413A5" w:rsidRDefault="00A413A5" w:rsidP="00A41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proofErr w:type="spellStart"/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технологии;</w:t>
      </w:r>
    </w:p>
    <w:p w:rsidR="00A413A5" w:rsidRPr="00A413A5" w:rsidRDefault="00A413A5" w:rsidP="00A41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игровые технологии;</w:t>
      </w:r>
    </w:p>
    <w:p w:rsidR="00A413A5" w:rsidRPr="00A413A5" w:rsidRDefault="00A413A5" w:rsidP="00A41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-информационно-коммуникационные технологии;</w:t>
      </w:r>
    </w:p>
    <w:p w:rsidR="00A413A5" w:rsidRPr="00A413A5" w:rsidRDefault="00A413A5" w:rsidP="00A41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соревновательные.</w:t>
      </w:r>
    </w:p>
    <w:p w:rsidR="00A413A5" w:rsidRPr="00A413A5" w:rsidRDefault="00A413A5" w:rsidP="00A41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413A5" w:rsidRPr="00A413A5" w:rsidRDefault="00A413A5" w:rsidP="00A413A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Подобная реализация программы внеурочной деятельности по физкультурно-спортивному и оздоровительному направлению «Волейбол» соответствует возрастным особенностям учащихся, способствует формированию личной культуры здоровья учащихся через организацию </w:t>
      </w:r>
      <w:proofErr w:type="spellStart"/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практик.</w:t>
      </w:r>
    </w:p>
    <w:p w:rsidR="00A413A5" w:rsidRPr="00A413A5" w:rsidRDefault="00A413A5" w:rsidP="00A413A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обучения и воспитания собственных установок, потребностей в значимой мотивации на соблюдение норм и правил здорового образа жизни, культуры здоровья у обучающихся формируются познавательные, личностные, регулятивные, коммуникативные универсальные учебные действия.</w:t>
      </w:r>
    </w:p>
    <w:p w:rsidR="00A413A5" w:rsidRPr="00A413A5" w:rsidRDefault="00A413A5" w:rsidP="00A413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 предусматривает достижение следующих результатов образования:</w:t>
      </w:r>
    </w:p>
    <w:p w:rsidR="00A413A5" w:rsidRPr="00A413A5" w:rsidRDefault="00A413A5" w:rsidP="00A413A5">
      <w:pPr>
        <w:shd w:val="clear" w:color="auto" w:fill="FFFFFF"/>
        <w:spacing w:after="150" w:line="240" w:lineRule="auto"/>
        <w:ind w:left="70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·личностные результаты – готовность и способность учащихся к саморазвитию, </w:t>
      </w:r>
      <w:proofErr w:type="spellStart"/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мотивации к учению и познанию, ценностно-смысловые установки учеников, отражающие их индивидуально-личностные позиции, социальные компетентности, личностные качества; </w:t>
      </w:r>
      <w:proofErr w:type="spellStart"/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 российской, гражданской идентичности;</w:t>
      </w:r>
    </w:p>
    <w:p w:rsidR="00A413A5" w:rsidRPr="00A413A5" w:rsidRDefault="00A413A5" w:rsidP="00A413A5">
      <w:pPr>
        <w:shd w:val="clear" w:color="auto" w:fill="FFFFFF"/>
        <w:spacing w:after="150" w:line="240" w:lineRule="auto"/>
        <w:ind w:left="70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</w:t>
      </w:r>
      <w:proofErr w:type="spellStart"/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метапредметные</w:t>
      </w:r>
      <w:proofErr w:type="spellEnd"/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результаты – освоенные учащимися универсальные учебные действия (познавательные, регулятивные и коммуникативные);</w:t>
      </w:r>
    </w:p>
    <w:p w:rsidR="00A413A5" w:rsidRPr="00A413A5" w:rsidRDefault="00A413A5" w:rsidP="00A413A5">
      <w:pPr>
        <w:shd w:val="clear" w:color="auto" w:fill="FFFFFF"/>
        <w:spacing w:after="150" w:line="240" w:lineRule="auto"/>
        <w:ind w:left="70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</w:t>
      </w:r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 результаты – освоенный учащимися в ходе изучения учебных предметов опыт специфической для каждой предметной области деятельности по получению нового знания, его преобразованию и применению, а также система основополагающих элементов научного знания, лежащая в основе современной научной картины мира.</w:t>
      </w:r>
    </w:p>
    <w:p w:rsidR="00A413A5" w:rsidRPr="00A413A5" w:rsidRDefault="00A413A5" w:rsidP="00A413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413A5" w:rsidRPr="00A413A5" w:rsidRDefault="00A413A5" w:rsidP="00A413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изучаемого курса</w:t>
      </w:r>
    </w:p>
    <w:p w:rsidR="00A413A5" w:rsidRPr="00A413A5" w:rsidRDefault="00A413A5" w:rsidP="00A413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Перемещения</w:t>
      </w:r>
    </w:p>
    <w:p w:rsidR="00A413A5" w:rsidRPr="00A413A5" w:rsidRDefault="00A413A5" w:rsidP="00A413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Стойка игрока (исходные положения). Перемещение в стойке приставными шагами: правым и левым боком, лицом вперёд. Сочетание способов перемещений (бег, остановки, повороты, прыжки вверх)</w:t>
      </w:r>
    </w:p>
    <w:p w:rsidR="00A413A5" w:rsidRPr="00A413A5" w:rsidRDefault="00A413A5" w:rsidP="00A413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Передачи мяча</w:t>
      </w:r>
    </w:p>
    <w:p w:rsidR="00A413A5" w:rsidRPr="00A413A5" w:rsidRDefault="00A413A5" w:rsidP="00A413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Передача сверху двумя руками вперёд-вверх (в опорном положении). Передача сверху двумя руками в прыжке (вдоль сетки и через сетку). Передача сверху двумя руками, стоя спиной в направлении передачи. Передача снизу двумя руками над собой. Передача снизу двумя руками в парах.</w:t>
      </w:r>
    </w:p>
    <w:p w:rsidR="00A413A5" w:rsidRPr="00A413A5" w:rsidRDefault="00A413A5" w:rsidP="00A413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Подачи мяча</w:t>
      </w:r>
    </w:p>
    <w:p w:rsidR="00A413A5" w:rsidRPr="00A413A5" w:rsidRDefault="00A413A5" w:rsidP="00A413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Нижняя прямая. Верхняя прямая. Подача в прыжке.</w:t>
      </w:r>
    </w:p>
    <w:p w:rsidR="00A413A5" w:rsidRPr="00A413A5" w:rsidRDefault="00A413A5" w:rsidP="00A413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Нападающие (атакующие) удары</w:t>
      </w:r>
    </w:p>
    <w:p w:rsidR="00A413A5" w:rsidRPr="00A413A5" w:rsidRDefault="00A413A5" w:rsidP="00A413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Прямой нападающий удар (по ходу). Нападающий удар с переводом вправо (влево).</w:t>
      </w:r>
    </w:p>
    <w:p w:rsidR="00A413A5" w:rsidRPr="00A413A5" w:rsidRDefault="00A413A5" w:rsidP="00A413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Приём мяча</w:t>
      </w:r>
    </w:p>
    <w:p w:rsidR="00A413A5" w:rsidRPr="00A413A5" w:rsidRDefault="00A413A5" w:rsidP="00A413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Приём снизу двумя руками. Приём сверху двумя руками. Приём мяча, отражённого сеткой.</w:t>
      </w:r>
    </w:p>
    <w:p w:rsidR="00A413A5" w:rsidRPr="00A413A5" w:rsidRDefault="00A413A5" w:rsidP="00A413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Блокирование атакующих ударов</w:t>
      </w:r>
    </w:p>
    <w:p w:rsidR="00A413A5" w:rsidRPr="00A413A5" w:rsidRDefault="00A413A5" w:rsidP="00A413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Одиночное блокирование. Групповое блокирование (вдвоём, втроём). Страховка при блокировании.</w:t>
      </w:r>
    </w:p>
    <w:p w:rsidR="00A413A5" w:rsidRPr="00A413A5" w:rsidRDefault="00A413A5" w:rsidP="00A413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Тактические игры</w:t>
      </w:r>
    </w:p>
    <w:p w:rsidR="00A413A5" w:rsidRPr="00A413A5" w:rsidRDefault="00A413A5" w:rsidP="00A413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 тактические действия в нападении, защите. Групповые тактические действия в нападении, защите. Командные тактические действия в нападении, защите. Двусторонняя учебная игра.</w:t>
      </w:r>
    </w:p>
    <w:p w:rsidR="00A413A5" w:rsidRPr="00A413A5" w:rsidRDefault="00A413A5" w:rsidP="00A413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Подвижные игры и эстафеты</w:t>
      </w:r>
    </w:p>
    <w:p w:rsidR="00A413A5" w:rsidRPr="00A413A5" w:rsidRDefault="00A413A5" w:rsidP="00A413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и эстафеты на закрепление и совершенствование технических приёмов и тактических действий. Игры, развивающие физические способности.</w:t>
      </w:r>
    </w:p>
    <w:p w:rsidR="00A413A5" w:rsidRPr="00A413A5" w:rsidRDefault="00A413A5" w:rsidP="00A413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Физическая подготовка</w:t>
      </w:r>
    </w:p>
    <w:p w:rsidR="00A413A5" w:rsidRPr="00A413A5" w:rsidRDefault="00A413A5" w:rsidP="00A413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скоростных, скоростно-силовых, координационных способностей, выносливости, гибкости.</w:t>
      </w:r>
    </w:p>
    <w:p w:rsidR="00A413A5" w:rsidRPr="00A413A5" w:rsidRDefault="00A413A5" w:rsidP="00A413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Судейская практика</w:t>
      </w:r>
    </w:p>
    <w:p w:rsidR="00A413A5" w:rsidRPr="00A413A5" w:rsidRDefault="00A413A5" w:rsidP="00A413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Судейство учебной игры в волейбол.</w:t>
      </w:r>
    </w:p>
    <w:p w:rsidR="00A413A5" w:rsidRPr="00A413A5" w:rsidRDefault="00A413A5" w:rsidP="00A413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413A5" w:rsidRPr="00A413A5" w:rsidRDefault="00A413A5" w:rsidP="00A413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</w:t>
      </w:r>
    </w:p>
    <w:p w:rsidR="00A413A5" w:rsidRPr="00A413A5" w:rsidRDefault="00A413A5" w:rsidP="00A413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итоге реализации программы внеурочной деятельности по спортивно-оздоровительному направлению «Волейбол» учащиеся </w:t>
      </w:r>
      <w:r w:rsidRPr="00A413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должны знать:</w:t>
      </w:r>
    </w:p>
    <w:p w:rsidR="00A413A5" w:rsidRPr="00A413A5" w:rsidRDefault="00A413A5" w:rsidP="00A413A5">
      <w:pPr>
        <w:shd w:val="clear" w:color="auto" w:fill="FFFFFF"/>
        <w:spacing w:after="150" w:line="240" w:lineRule="auto"/>
        <w:ind w:left="70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·особенности воздействия двигательной активности на организм человека;</w:t>
      </w:r>
    </w:p>
    <w:p w:rsidR="00A413A5" w:rsidRPr="00A413A5" w:rsidRDefault="00A413A5" w:rsidP="00A413A5">
      <w:pPr>
        <w:shd w:val="clear" w:color="auto" w:fill="FFFFFF"/>
        <w:spacing w:after="150" w:line="240" w:lineRule="auto"/>
        <w:ind w:left="70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·основы рационального питания;</w:t>
      </w:r>
    </w:p>
    <w:p w:rsidR="00A413A5" w:rsidRPr="00A413A5" w:rsidRDefault="00A413A5" w:rsidP="00A413A5">
      <w:pPr>
        <w:shd w:val="clear" w:color="auto" w:fill="FFFFFF"/>
        <w:spacing w:after="150" w:line="240" w:lineRule="auto"/>
        <w:ind w:left="70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·правила оказания первой помощи;</w:t>
      </w:r>
    </w:p>
    <w:p w:rsidR="00A413A5" w:rsidRPr="00A413A5" w:rsidRDefault="00A413A5" w:rsidP="00A413A5">
      <w:pPr>
        <w:shd w:val="clear" w:color="auto" w:fill="FFFFFF"/>
        <w:spacing w:after="150" w:line="240" w:lineRule="auto"/>
        <w:ind w:left="70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·способы сохранения и укрепление здоровья;</w:t>
      </w:r>
    </w:p>
    <w:p w:rsidR="00A413A5" w:rsidRPr="00A413A5" w:rsidRDefault="00A413A5" w:rsidP="00A413A5">
      <w:pPr>
        <w:shd w:val="clear" w:color="auto" w:fill="FFFFFF"/>
        <w:spacing w:after="150" w:line="240" w:lineRule="auto"/>
        <w:ind w:left="70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·основы развития познавательной сферы;</w:t>
      </w:r>
    </w:p>
    <w:p w:rsidR="00A413A5" w:rsidRPr="00A413A5" w:rsidRDefault="00A413A5" w:rsidP="00A413A5">
      <w:pPr>
        <w:shd w:val="clear" w:color="auto" w:fill="FFFFFF"/>
        <w:spacing w:after="150" w:line="240" w:lineRule="auto"/>
        <w:ind w:left="70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·свои права и права других людей;</w:t>
      </w:r>
    </w:p>
    <w:p w:rsidR="00A413A5" w:rsidRPr="00A413A5" w:rsidRDefault="00A413A5" w:rsidP="00A413A5">
      <w:pPr>
        <w:shd w:val="clear" w:color="auto" w:fill="FFFFFF"/>
        <w:spacing w:after="150" w:line="240" w:lineRule="auto"/>
        <w:ind w:left="70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·влияние здоровья на успешную учебную деятельность;</w:t>
      </w:r>
    </w:p>
    <w:p w:rsidR="00A413A5" w:rsidRPr="00A413A5" w:rsidRDefault="00A413A5" w:rsidP="00A413A5">
      <w:pPr>
        <w:shd w:val="clear" w:color="auto" w:fill="FFFFFF"/>
        <w:spacing w:after="150" w:line="240" w:lineRule="auto"/>
        <w:ind w:left="70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·значение физических упражнений для сохранения и укрепления здоровья;</w:t>
      </w:r>
    </w:p>
    <w:p w:rsidR="00A413A5" w:rsidRPr="00A413A5" w:rsidRDefault="00A413A5" w:rsidP="00A413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должны уметь:</w:t>
      </w:r>
    </w:p>
    <w:p w:rsidR="00A413A5" w:rsidRPr="00A413A5" w:rsidRDefault="00A413A5" w:rsidP="00A413A5">
      <w:pPr>
        <w:shd w:val="clear" w:color="auto" w:fill="FFFFFF"/>
        <w:spacing w:after="150" w:line="240" w:lineRule="auto"/>
        <w:ind w:left="70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·составлять индивидуальный режим дня и соблюдать его;</w:t>
      </w:r>
    </w:p>
    <w:p w:rsidR="00A413A5" w:rsidRPr="00A413A5" w:rsidRDefault="00A413A5" w:rsidP="00A413A5">
      <w:pPr>
        <w:shd w:val="clear" w:color="auto" w:fill="FFFFFF"/>
        <w:spacing w:after="150" w:line="240" w:lineRule="auto"/>
        <w:ind w:left="70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·выполнять физические упражнения для развития физических навыков;</w:t>
      </w:r>
    </w:p>
    <w:p w:rsidR="00A413A5" w:rsidRPr="00A413A5" w:rsidRDefault="00A413A5" w:rsidP="00A413A5">
      <w:pPr>
        <w:shd w:val="clear" w:color="auto" w:fill="FFFFFF"/>
        <w:spacing w:after="150" w:line="240" w:lineRule="auto"/>
        <w:ind w:left="70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·заботиться о своём здоровье;</w:t>
      </w:r>
    </w:p>
    <w:p w:rsidR="00A413A5" w:rsidRPr="00A413A5" w:rsidRDefault="00A413A5" w:rsidP="00A413A5">
      <w:pPr>
        <w:shd w:val="clear" w:color="auto" w:fill="FFFFFF"/>
        <w:spacing w:after="150" w:line="240" w:lineRule="auto"/>
        <w:ind w:left="70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·применять коммуникативные и презентационные навыки;</w:t>
      </w:r>
    </w:p>
    <w:p w:rsidR="00A413A5" w:rsidRPr="00A413A5" w:rsidRDefault="00A413A5" w:rsidP="00A413A5">
      <w:pPr>
        <w:shd w:val="clear" w:color="auto" w:fill="FFFFFF"/>
        <w:spacing w:after="150" w:line="240" w:lineRule="auto"/>
        <w:ind w:left="70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·оказывать первую медицинскую помощь при травмах;</w:t>
      </w:r>
    </w:p>
    <w:p w:rsidR="00A413A5" w:rsidRPr="00A413A5" w:rsidRDefault="00A413A5" w:rsidP="00A413A5">
      <w:pPr>
        <w:shd w:val="clear" w:color="auto" w:fill="FFFFFF"/>
        <w:spacing w:after="150" w:line="240" w:lineRule="auto"/>
        <w:ind w:left="70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·находить выход из стрессовых ситуаций;</w:t>
      </w:r>
    </w:p>
    <w:p w:rsidR="00A413A5" w:rsidRPr="00A413A5" w:rsidRDefault="00A413A5" w:rsidP="00A413A5">
      <w:pPr>
        <w:shd w:val="clear" w:color="auto" w:fill="FFFFFF"/>
        <w:spacing w:after="150" w:line="240" w:lineRule="auto"/>
        <w:ind w:left="70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·принимать разумные решения по поводу личного здоровья, а также сохранения и улучшения безопасной и здоровой среды обитания;</w:t>
      </w:r>
    </w:p>
    <w:p w:rsidR="00A413A5" w:rsidRPr="00A413A5" w:rsidRDefault="00A413A5" w:rsidP="00A413A5">
      <w:pPr>
        <w:shd w:val="clear" w:color="auto" w:fill="FFFFFF"/>
        <w:spacing w:after="150" w:line="240" w:lineRule="auto"/>
        <w:ind w:left="70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·адекватно оценивать своё поведение в жизненных ситуациях;</w:t>
      </w:r>
    </w:p>
    <w:p w:rsidR="00A413A5" w:rsidRPr="00A413A5" w:rsidRDefault="00A413A5" w:rsidP="00A413A5">
      <w:pPr>
        <w:shd w:val="clear" w:color="auto" w:fill="FFFFFF"/>
        <w:spacing w:after="150" w:line="240" w:lineRule="auto"/>
        <w:ind w:left="70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·отвечать за свои поступки;</w:t>
      </w:r>
    </w:p>
    <w:p w:rsidR="00A413A5" w:rsidRPr="00A413A5" w:rsidRDefault="00A413A5" w:rsidP="00A413A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реализации программы внеурочной деятельности по формированию культуры здоровья у учащихся развиваются группы качеств: отношение к самому себе, отношение к другим людям, отношение к вещам, отношение к окружающему миру. Благодаря тому, что содержание данной программы раскрывает все стороны здоровья, учащиеся будут демонстрировать такие качества личности как: товарищество, уважение к старшим, доброта, честность, трудолюбие, бережливость, дисциплинированность, соблюдение порядка, любознательность, любовь к прекрасному, стремление быть сильным и ловким.</w:t>
      </w:r>
    </w:p>
    <w:p w:rsidR="00A413A5" w:rsidRPr="00A413A5" w:rsidRDefault="00A413A5" w:rsidP="00A413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реализация программы внеурочной деятельности по спортивно-оздоровительному направлению «Волейбол» учащиеся </w:t>
      </w:r>
      <w:r w:rsidRPr="00A413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смогут узнать:</w:t>
      </w:r>
    </w:p>
    <w:p w:rsidR="00A413A5" w:rsidRPr="00A413A5" w:rsidRDefault="00A413A5" w:rsidP="00A413A5">
      <w:pPr>
        <w:shd w:val="clear" w:color="auto" w:fill="FFFFFF"/>
        <w:spacing w:after="150" w:line="240" w:lineRule="auto"/>
        <w:ind w:left="70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·значение волейбола в развитии физических способностей и совершенствовании функциональных возможностей организма занимающихся;</w:t>
      </w:r>
    </w:p>
    <w:p w:rsidR="00A413A5" w:rsidRPr="00A413A5" w:rsidRDefault="00A413A5" w:rsidP="00A413A5">
      <w:pPr>
        <w:shd w:val="clear" w:color="auto" w:fill="FFFFFF"/>
        <w:spacing w:after="150" w:line="240" w:lineRule="auto"/>
        <w:ind w:left="70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·правила безопасного поведения во время занятий волейболом;</w:t>
      </w:r>
    </w:p>
    <w:p w:rsidR="00A413A5" w:rsidRPr="00A413A5" w:rsidRDefault="00A413A5" w:rsidP="00A413A5">
      <w:pPr>
        <w:shd w:val="clear" w:color="auto" w:fill="FFFFFF"/>
        <w:spacing w:after="150" w:line="240" w:lineRule="auto"/>
        <w:ind w:left="70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·названия разучиваемых технических приёмов игры и основы правильной техники;</w:t>
      </w:r>
    </w:p>
    <w:p w:rsidR="00A413A5" w:rsidRPr="00A413A5" w:rsidRDefault="00A413A5" w:rsidP="00A413A5">
      <w:pPr>
        <w:shd w:val="clear" w:color="auto" w:fill="FFFFFF"/>
        <w:spacing w:after="150" w:line="240" w:lineRule="auto"/>
        <w:ind w:left="70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·наиболее типичные ошибки при выполнении технических приёмов и тактических действий;</w:t>
      </w:r>
    </w:p>
    <w:p w:rsidR="00A413A5" w:rsidRPr="00A413A5" w:rsidRDefault="00A413A5" w:rsidP="00A413A5">
      <w:pPr>
        <w:shd w:val="clear" w:color="auto" w:fill="FFFFFF"/>
        <w:spacing w:after="150" w:line="240" w:lineRule="auto"/>
        <w:ind w:left="70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·упражнения для развития физических способностей (скоростных, скоростно-силовых, координационных, а также выносливости, гибкости);</w:t>
      </w:r>
    </w:p>
    <w:p w:rsidR="00A413A5" w:rsidRPr="00A413A5" w:rsidRDefault="00A413A5" w:rsidP="00A413A5">
      <w:pPr>
        <w:shd w:val="clear" w:color="auto" w:fill="FFFFFF"/>
        <w:spacing w:after="150" w:line="240" w:lineRule="auto"/>
        <w:ind w:left="70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·контрольные упражнения (двигательные тесты) для оценки физической и технической подготовленности, требования к технике и правилам их выполнения;</w:t>
      </w:r>
    </w:p>
    <w:p w:rsidR="00A413A5" w:rsidRPr="00A413A5" w:rsidRDefault="00A413A5" w:rsidP="00A413A5">
      <w:pPr>
        <w:shd w:val="clear" w:color="auto" w:fill="FFFFFF"/>
        <w:spacing w:after="150" w:line="240" w:lineRule="auto"/>
        <w:ind w:left="70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·основное содержание правил соревнований по волейболу;</w:t>
      </w:r>
    </w:p>
    <w:p w:rsidR="00A413A5" w:rsidRPr="00A413A5" w:rsidRDefault="00A413A5" w:rsidP="00A413A5">
      <w:pPr>
        <w:shd w:val="clear" w:color="auto" w:fill="FFFFFF"/>
        <w:spacing w:after="150" w:line="240" w:lineRule="auto"/>
        <w:ind w:left="70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·жесты волейбольного судьи;</w:t>
      </w:r>
    </w:p>
    <w:p w:rsidR="00A413A5" w:rsidRPr="00A413A5" w:rsidRDefault="00A413A5" w:rsidP="00A413A5">
      <w:pPr>
        <w:shd w:val="clear" w:color="auto" w:fill="FFFFFF"/>
        <w:spacing w:after="150" w:line="240" w:lineRule="auto"/>
        <w:ind w:left="70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·игровые упражнения, подвижные игры и эстафеты с элементами волейбола;</w:t>
      </w:r>
    </w:p>
    <w:p w:rsidR="00A413A5" w:rsidRPr="00A413A5" w:rsidRDefault="00A413A5" w:rsidP="00A413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смогут научиться:</w:t>
      </w:r>
    </w:p>
    <w:p w:rsidR="00A413A5" w:rsidRPr="00A413A5" w:rsidRDefault="00A413A5" w:rsidP="00A413A5">
      <w:pPr>
        <w:shd w:val="clear" w:color="auto" w:fill="FFFFFF"/>
        <w:spacing w:after="150" w:line="240" w:lineRule="auto"/>
        <w:ind w:left="70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·соблюдать меры безопасности и правила профилактики травматизма на занятиях волейболом;</w:t>
      </w:r>
    </w:p>
    <w:p w:rsidR="00A413A5" w:rsidRPr="00A413A5" w:rsidRDefault="00A413A5" w:rsidP="00A413A5">
      <w:pPr>
        <w:shd w:val="clear" w:color="auto" w:fill="FFFFFF"/>
        <w:spacing w:after="150" w:line="240" w:lineRule="auto"/>
        <w:ind w:left="70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·выполнять технические приёмы и тактические действия;</w:t>
      </w:r>
    </w:p>
    <w:p w:rsidR="00A413A5" w:rsidRPr="00A413A5" w:rsidRDefault="00A413A5" w:rsidP="00A413A5">
      <w:pPr>
        <w:shd w:val="clear" w:color="auto" w:fill="FFFFFF"/>
        <w:spacing w:after="150" w:line="240" w:lineRule="auto"/>
        <w:ind w:left="70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·контролировать своё самочувствие (функциональное состояние организма) на занятиях волейболом;</w:t>
      </w:r>
    </w:p>
    <w:p w:rsidR="00A413A5" w:rsidRPr="00A413A5" w:rsidRDefault="00A413A5" w:rsidP="00A413A5">
      <w:pPr>
        <w:shd w:val="clear" w:color="auto" w:fill="FFFFFF"/>
        <w:spacing w:after="150" w:line="240" w:lineRule="auto"/>
        <w:ind w:left="70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·играть в волейбол с соблюдением основных правил;</w:t>
      </w:r>
    </w:p>
    <w:p w:rsidR="00A413A5" w:rsidRPr="00A413A5" w:rsidRDefault="00A413A5" w:rsidP="00A413A5">
      <w:pPr>
        <w:shd w:val="clear" w:color="auto" w:fill="FFFFFF"/>
        <w:spacing w:after="150" w:line="240" w:lineRule="auto"/>
        <w:ind w:left="70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·демонстрировать жесты волейбольного судьи;</w:t>
      </w:r>
    </w:p>
    <w:p w:rsidR="00A413A5" w:rsidRPr="00A413A5" w:rsidRDefault="00A413A5" w:rsidP="00A413A5">
      <w:pPr>
        <w:shd w:val="clear" w:color="auto" w:fill="FFFFFF"/>
        <w:spacing w:after="150" w:line="240" w:lineRule="auto"/>
        <w:ind w:left="70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·проводить судейство по волейболу.</w:t>
      </w:r>
    </w:p>
    <w:p w:rsidR="00A413A5" w:rsidRPr="00A413A5" w:rsidRDefault="00A413A5" w:rsidP="00A413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413A5" w:rsidRDefault="00A413A5" w:rsidP="00A413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A413A5" w:rsidRDefault="00A413A5" w:rsidP="00A413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A413A5" w:rsidRDefault="00A413A5" w:rsidP="00A413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A413A5" w:rsidRDefault="00A413A5" w:rsidP="00A413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A413A5" w:rsidRDefault="00A413A5" w:rsidP="00A413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A413A5" w:rsidRDefault="00A413A5" w:rsidP="00A413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A413A5" w:rsidRDefault="00A413A5" w:rsidP="00A413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A413A5" w:rsidRDefault="00A413A5" w:rsidP="00A413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A413A5" w:rsidRDefault="00A413A5" w:rsidP="00A413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A413A5" w:rsidRDefault="00A413A5" w:rsidP="00A413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A413A5" w:rsidRDefault="00A413A5" w:rsidP="00A413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A413A5" w:rsidRDefault="00A413A5" w:rsidP="00A413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A413A5" w:rsidRDefault="00A413A5" w:rsidP="00A413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A413A5" w:rsidRDefault="00A413A5" w:rsidP="00A413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A413A5" w:rsidRDefault="00A413A5" w:rsidP="00A413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A413A5" w:rsidRDefault="00A413A5" w:rsidP="00A413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A413A5" w:rsidRDefault="00A413A5" w:rsidP="00A413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A413A5" w:rsidRDefault="00A413A5" w:rsidP="00A413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A413A5" w:rsidRDefault="00A413A5" w:rsidP="00A413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A413A5" w:rsidRDefault="00A413A5" w:rsidP="00A413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A413A5" w:rsidRDefault="00A413A5" w:rsidP="00A413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A413A5" w:rsidRDefault="00A413A5" w:rsidP="00A413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A413A5" w:rsidRPr="00A413A5" w:rsidRDefault="00A413A5" w:rsidP="00A413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Календарно-</w:t>
      </w:r>
      <w:r w:rsidRPr="00A413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тематическое планирование секции</w:t>
      </w:r>
    </w:p>
    <w:p w:rsidR="00A413A5" w:rsidRPr="00A413A5" w:rsidRDefault="00A413A5" w:rsidP="00A413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«Волейбол» 5-11</w:t>
      </w:r>
      <w:r w:rsidRPr="00A413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классы.</w:t>
      </w:r>
    </w:p>
    <w:tbl>
      <w:tblPr>
        <w:tblW w:w="97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4866"/>
        <w:gridCol w:w="1610"/>
        <w:gridCol w:w="1611"/>
        <w:gridCol w:w="1098"/>
      </w:tblGrid>
      <w:tr w:rsidR="00A413A5" w:rsidRPr="00A413A5" w:rsidTr="00614B68"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A413A5" w:rsidRPr="00A413A5" w:rsidRDefault="00A413A5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9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A413A5" w:rsidRPr="00A413A5" w:rsidRDefault="00A413A5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A413A5" w:rsidRPr="00A413A5" w:rsidRDefault="00A413A5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занятий</w:t>
            </w:r>
          </w:p>
        </w:tc>
        <w:tc>
          <w:tcPr>
            <w:tcW w:w="1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A413A5" w:rsidRPr="00A413A5" w:rsidRDefault="00A413A5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2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A413A5" w:rsidRPr="00A413A5" w:rsidRDefault="00A413A5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проведения</w:t>
            </w:r>
          </w:p>
        </w:tc>
      </w:tr>
      <w:tr w:rsidR="00A413A5" w:rsidRPr="00A413A5" w:rsidTr="00614B68">
        <w:trPr>
          <w:trHeight w:val="46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A413A5" w:rsidRPr="00A413A5" w:rsidRDefault="00A413A5" w:rsidP="00A4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A413A5" w:rsidRPr="00A413A5" w:rsidRDefault="00A413A5" w:rsidP="00A4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A413A5" w:rsidRPr="00A413A5" w:rsidRDefault="00A413A5" w:rsidP="00A4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A413A5" w:rsidRPr="00A413A5" w:rsidRDefault="00A413A5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План.</w:t>
            </w:r>
          </w:p>
        </w:tc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115" w:type="dxa"/>
            </w:tcMar>
            <w:hideMark/>
          </w:tcPr>
          <w:p w:rsidR="00A413A5" w:rsidRPr="00A413A5" w:rsidRDefault="00A413A5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Факт.</w:t>
            </w:r>
          </w:p>
        </w:tc>
      </w:tr>
      <w:tr w:rsidR="00A413A5" w:rsidRPr="00A413A5" w:rsidTr="00614B68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A413A5" w:rsidRPr="00A413A5" w:rsidRDefault="00A413A5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A413A5" w:rsidRPr="00A413A5" w:rsidRDefault="00A413A5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Вводное занятие. Инструктаж по Т.Б.</w:t>
            </w:r>
          </w:p>
        </w:tc>
        <w:tc>
          <w:tcPr>
            <w:tcW w:w="15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A413A5" w:rsidRPr="00A413A5" w:rsidRDefault="00A413A5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A413A5" w:rsidRPr="00A413A5" w:rsidRDefault="00A413A5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14B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</w:t>
            </w:r>
            <w:r w:rsidR="00D85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115" w:type="dxa"/>
            </w:tcMar>
            <w:hideMark/>
          </w:tcPr>
          <w:p w:rsidR="00A413A5" w:rsidRPr="00A413A5" w:rsidRDefault="00A413A5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413A5" w:rsidRPr="00A413A5" w:rsidTr="00614B68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A413A5" w:rsidRPr="00A413A5" w:rsidRDefault="00A413A5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A413A5" w:rsidRPr="00A413A5" w:rsidRDefault="00A413A5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игры в волейбол. Игра в пионербол.</w:t>
            </w:r>
          </w:p>
        </w:tc>
        <w:tc>
          <w:tcPr>
            <w:tcW w:w="15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A413A5" w:rsidRPr="00A413A5" w:rsidRDefault="00A413A5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A413A5" w:rsidRPr="00A413A5" w:rsidRDefault="00A413A5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D85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03.09</w:t>
            </w:r>
          </w:p>
        </w:tc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115" w:type="dxa"/>
            </w:tcMar>
            <w:hideMark/>
          </w:tcPr>
          <w:p w:rsidR="00A413A5" w:rsidRPr="00A413A5" w:rsidRDefault="00A413A5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85AF5" w:rsidRPr="00A413A5" w:rsidTr="00614B68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D85AF5" w:rsidRPr="00A413A5" w:rsidRDefault="00D85AF5" w:rsidP="00D85AF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D85AF5" w:rsidRPr="00A413A5" w:rsidRDefault="00D85AF5" w:rsidP="00D85AF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Стойка игрока (исходные положения).</w:t>
            </w:r>
          </w:p>
          <w:p w:rsidR="00D85AF5" w:rsidRPr="00A413A5" w:rsidRDefault="00D85AF5" w:rsidP="00D85AF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Перемещение в стойке приставными шагами: правым и левым боком, лицом вперёд.</w:t>
            </w:r>
          </w:p>
        </w:tc>
        <w:tc>
          <w:tcPr>
            <w:tcW w:w="15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D85AF5" w:rsidRPr="00A413A5" w:rsidRDefault="00D85AF5" w:rsidP="00D85AF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D85AF5" w:rsidRDefault="00D85AF5" w:rsidP="00D85AF5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  <w:r w:rsidRPr="009E6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115" w:type="dxa"/>
            </w:tcMar>
            <w:hideMark/>
          </w:tcPr>
          <w:p w:rsidR="00D85AF5" w:rsidRPr="00A413A5" w:rsidRDefault="00D85AF5" w:rsidP="00D85AF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85AF5" w:rsidRPr="00A413A5" w:rsidTr="00614B68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D85AF5" w:rsidRPr="00A413A5" w:rsidRDefault="00D85AF5" w:rsidP="00D85AF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9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D85AF5" w:rsidRPr="00A413A5" w:rsidRDefault="00D85AF5" w:rsidP="00D85AF5">
            <w:pPr>
              <w:shd w:val="clear" w:color="auto" w:fill="FFFFFF"/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Сочетание способов перемещений (бег, остановки, повороты, прыжки вверх).</w:t>
            </w:r>
          </w:p>
        </w:tc>
        <w:tc>
          <w:tcPr>
            <w:tcW w:w="15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D85AF5" w:rsidRPr="00A413A5" w:rsidRDefault="00D85AF5" w:rsidP="00D85AF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D85AF5" w:rsidRDefault="00D85AF5" w:rsidP="00D85AF5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Pr="009E6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115" w:type="dxa"/>
            </w:tcMar>
            <w:hideMark/>
          </w:tcPr>
          <w:p w:rsidR="00D85AF5" w:rsidRPr="00A413A5" w:rsidRDefault="00D85AF5" w:rsidP="00D85AF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85AF5" w:rsidRPr="00A413A5" w:rsidTr="00614B68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D85AF5" w:rsidRPr="00A413A5" w:rsidRDefault="00D85AF5" w:rsidP="00D85AF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5-6</w:t>
            </w:r>
          </w:p>
        </w:tc>
        <w:tc>
          <w:tcPr>
            <w:tcW w:w="49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D85AF5" w:rsidRPr="00A413A5" w:rsidRDefault="00D85AF5" w:rsidP="00D85AF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Действие без мяча: имитация передачи мяча. Игра в пионербол.</w:t>
            </w:r>
          </w:p>
        </w:tc>
        <w:tc>
          <w:tcPr>
            <w:tcW w:w="15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D85AF5" w:rsidRPr="00A413A5" w:rsidRDefault="00D85AF5" w:rsidP="00D85AF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D85AF5" w:rsidRDefault="00D85AF5" w:rsidP="00D85AF5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614B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,17</w:t>
            </w:r>
            <w:r w:rsidRPr="009E6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115" w:type="dxa"/>
            </w:tcMar>
            <w:hideMark/>
          </w:tcPr>
          <w:p w:rsidR="00D85AF5" w:rsidRPr="00A413A5" w:rsidRDefault="00D85AF5" w:rsidP="00D85AF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85AF5" w:rsidRPr="00A413A5" w:rsidTr="00614B68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D85AF5" w:rsidRPr="00A413A5" w:rsidRDefault="00D85AF5" w:rsidP="00D85AF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7-8</w:t>
            </w:r>
          </w:p>
        </w:tc>
        <w:tc>
          <w:tcPr>
            <w:tcW w:w="49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D85AF5" w:rsidRPr="00A413A5" w:rsidRDefault="00D85AF5" w:rsidP="00D85AF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Верхняя прямая подача. Игра в пионербол с элементами волейбола</w:t>
            </w:r>
          </w:p>
        </w:tc>
        <w:tc>
          <w:tcPr>
            <w:tcW w:w="15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D85AF5" w:rsidRPr="00A413A5" w:rsidRDefault="00D85AF5" w:rsidP="00D85AF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D85AF5" w:rsidRDefault="00614B68" w:rsidP="00D85AF5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22,24</w:t>
            </w:r>
            <w:r w:rsidR="00D85AF5" w:rsidRPr="009E6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115" w:type="dxa"/>
            </w:tcMar>
            <w:hideMark/>
          </w:tcPr>
          <w:p w:rsidR="00D85AF5" w:rsidRPr="00A413A5" w:rsidRDefault="00D85AF5" w:rsidP="00D85AF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85AF5" w:rsidRPr="00A413A5" w:rsidTr="00614B68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D85AF5" w:rsidRPr="00A413A5" w:rsidRDefault="00D85AF5" w:rsidP="00D85AF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9-10</w:t>
            </w:r>
          </w:p>
        </w:tc>
        <w:tc>
          <w:tcPr>
            <w:tcW w:w="49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D85AF5" w:rsidRPr="00A413A5" w:rsidRDefault="00D85AF5" w:rsidP="00D85AF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Верхняя и нижняя прямые подачи. Игра в пионербол с элементами волейбола.</w:t>
            </w:r>
          </w:p>
        </w:tc>
        <w:tc>
          <w:tcPr>
            <w:tcW w:w="15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D85AF5" w:rsidRPr="00A413A5" w:rsidRDefault="00D85AF5" w:rsidP="00D85AF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614B68" w:rsidRDefault="00D85AF5" w:rsidP="00614B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614B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E6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.09</w:t>
            </w:r>
          </w:p>
          <w:p w:rsidR="00D85AF5" w:rsidRDefault="00614B68" w:rsidP="00614B68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1.10</w:t>
            </w:r>
          </w:p>
        </w:tc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115" w:type="dxa"/>
            </w:tcMar>
            <w:hideMark/>
          </w:tcPr>
          <w:p w:rsidR="00D85AF5" w:rsidRPr="00A413A5" w:rsidRDefault="00D85AF5" w:rsidP="00D85AF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85AF5" w:rsidRPr="00A413A5" w:rsidTr="00614B68">
        <w:trPr>
          <w:trHeight w:val="658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D85AF5" w:rsidRPr="00A413A5" w:rsidRDefault="00D85AF5" w:rsidP="00D85AF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11-12</w:t>
            </w:r>
          </w:p>
        </w:tc>
        <w:tc>
          <w:tcPr>
            <w:tcW w:w="49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D85AF5" w:rsidRPr="00A413A5" w:rsidRDefault="00D85AF5" w:rsidP="00D85AF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Передача мяча: сверху двумя руками с места. Игра в пионербол с элементами волейбола.</w:t>
            </w:r>
          </w:p>
        </w:tc>
        <w:tc>
          <w:tcPr>
            <w:tcW w:w="15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D85AF5" w:rsidRPr="00A413A5" w:rsidRDefault="00D85AF5" w:rsidP="00D85AF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D85AF5" w:rsidRDefault="00614B68" w:rsidP="00D85AF5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6,8.10</w:t>
            </w:r>
          </w:p>
        </w:tc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115" w:type="dxa"/>
            </w:tcMar>
            <w:hideMark/>
          </w:tcPr>
          <w:p w:rsidR="00D85AF5" w:rsidRPr="00A413A5" w:rsidRDefault="00D85AF5" w:rsidP="00D85AF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85AF5" w:rsidRPr="00A413A5" w:rsidTr="00614B68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D85AF5" w:rsidRPr="00A413A5" w:rsidRDefault="00D85AF5" w:rsidP="00D85AF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13-14</w:t>
            </w:r>
          </w:p>
        </w:tc>
        <w:tc>
          <w:tcPr>
            <w:tcW w:w="49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D85AF5" w:rsidRPr="00A413A5" w:rsidRDefault="00D85AF5" w:rsidP="00D85AF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Передача мяча: в прыжке, после перемещения. Игра в пионербол с элементами волейбола.</w:t>
            </w:r>
          </w:p>
        </w:tc>
        <w:tc>
          <w:tcPr>
            <w:tcW w:w="15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D85AF5" w:rsidRPr="00A413A5" w:rsidRDefault="00D85AF5" w:rsidP="00D85AF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D85AF5" w:rsidRDefault="00614B68" w:rsidP="00D85AF5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13,15.10</w:t>
            </w:r>
          </w:p>
        </w:tc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115" w:type="dxa"/>
            </w:tcMar>
            <w:hideMark/>
          </w:tcPr>
          <w:p w:rsidR="00D85AF5" w:rsidRPr="00A413A5" w:rsidRDefault="00D85AF5" w:rsidP="00D85AF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413A5" w:rsidRPr="00A413A5" w:rsidTr="00614B68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A413A5" w:rsidRPr="00A413A5" w:rsidRDefault="00A413A5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15-16</w:t>
            </w:r>
          </w:p>
        </w:tc>
        <w:tc>
          <w:tcPr>
            <w:tcW w:w="49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A413A5" w:rsidRPr="00A413A5" w:rsidRDefault="00A413A5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Верхняя передача мяча в парах. Игра в пионербол с элементами волейбола.</w:t>
            </w:r>
          </w:p>
        </w:tc>
        <w:tc>
          <w:tcPr>
            <w:tcW w:w="15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A413A5" w:rsidRPr="00A413A5" w:rsidRDefault="00A413A5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A413A5" w:rsidRPr="00A413A5" w:rsidRDefault="00A413A5" w:rsidP="00614B6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14B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20,22.10</w:t>
            </w:r>
          </w:p>
        </w:tc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115" w:type="dxa"/>
            </w:tcMar>
            <w:hideMark/>
          </w:tcPr>
          <w:p w:rsidR="00A413A5" w:rsidRPr="00A413A5" w:rsidRDefault="00A413A5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413A5" w:rsidRPr="00A413A5" w:rsidTr="00614B68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A413A5" w:rsidRPr="00A413A5" w:rsidRDefault="00A413A5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17-18</w:t>
            </w:r>
          </w:p>
        </w:tc>
        <w:tc>
          <w:tcPr>
            <w:tcW w:w="49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A413A5" w:rsidRPr="00A413A5" w:rsidRDefault="00A413A5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Верхняя передача мяча из зон 2,3,4; верхний прием в зонах 1,6,5.</w:t>
            </w:r>
          </w:p>
        </w:tc>
        <w:tc>
          <w:tcPr>
            <w:tcW w:w="15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A413A5" w:rsidRPr="00A413A5" w:rsidRDefault="00A413A5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A413A5" w:rsidRPr="00A413A5" w:rsidRDefault="00A413A5" w:rsidP="00614B6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14B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5,10.11</w:t>
            </w:r>
          </w:p>
        </w:tc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115" w:type="dxa"/>
            </w:tcMar>
            <w:hideMark/>
          </w:tcPr>
          <w:p w:rsidR="00A413A5" w:rsidRPr="00A413A5" w:rsidRDefault="00A413A5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413A5" w:rsidRPr="00A413A5" w:rsidTr="00614B68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A413A5" w:rsidRPr="00A413A5" w:rsidRDefault="00A413A5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19-20</w:t>
            </w:r>
          </w:p>
        </w:tc>
        <w:tc>
          <w:tcPr>
            <w:tcW w:w="49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A413A5" w:rsidRPr="00A413A5" w:rsidRDefault="00A413A5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Передача мяча: стоя у сетки сверху двумя руками.</w:t>
            </w:r>
          </w:p>
          <w:p w:rsidR="00A413A5" w:rsidRPr="00A413A5" w:rsidRDefault="00A413A5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Игра в пионербол с элементами волейбола.</w:t>
            </w:r>
          </w:p>
        </w:tc>
        <w:tc>
          <w:tcPr>
            <w:tcW w:w="15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A413A5" w:rsidRPr="00A413A5" w:rsidRDefault="00A413A5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A413A5" w:rsidRPr="00A413A5" w:rsidRDefault="00A413A5" w:rsidP="00614B6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14B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12,17.11</w:t>
            </w:r>
          </w:p>
        </w:tc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115" w:type="dxa"/>
            </w:tcMar>
            <w:hideMark/>
          </w:tcPr>
          <w:p w:rsidR="00A413A5" w:rsidRPr="00A413A5" w:rsidRDefault="00A413A5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413A5" w:rsidRPr="00A413A5" w:rsidTr="00614B68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A413A5" w:rsidRPr="00A413A5" w:rsidRDefault="00A413A5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21-22</w:t>
            </w:r>
          </w:p>
        </w:tc>
        <w:tc>
          <w:tcPr>
            <w:tcW w:w="49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A413A5" w:rsidRPr="00A413A5" w:rsidRDefault="00A413A5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Передача мяча: стоя спиной в направлении передачи. Игра.</w:t>
            </w:r>
          </w:p>
        </w:tc>
        <w:tc>
          <w:tcPr>
            <w:tcW w:w="15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A413A5" w:rsidRPr="00A413A5" w:rsidRDefault="00A413A5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A413A5" w:rsidRPr="00A413A5" w:rsidRDefault="00A413A5" w:rsidP="00614B6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14B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19,24.11</w:t>
            </w:r>
          </w:p>
        </w:tc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115" w:type="dxa"/>
            </w:tcMar>
            <w:hideMark/>
          </w:tcPr>
          <w:p w:rsidR="00A413A5" w:rsidRPr="00A413A5" w:rsidRDefault="00A413A5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413A5" w:rsidRPr="00A413A5" w:rsidTr="00614B68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A413A5" w:rsidRPr="00A413A5" w:rsidRDefault="00A413A5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23-24</w:t>
            </w:r>
          </w:p>
        </w:tc>
        <w:tc>
          <w:tcPr>
            <w:tcW w:w="49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A413A5" w:rsidRPr="00A413A5" w:rsidRDefault="00A413A5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Передача мяча: сверху из глубины площадки. Учебная игра.</w:t>
            </w:r>
          </w:p>
        </w:tc>
        <w:tc>
          <w:tcPr>
            <w:tcW w:w="15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A413A5" w:rsidRPr="00A413A5" w:rsidRDefault="00A413A5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A413A5" w:rsidRPr="00A413A5" w:rsidRDefault="00A413A5" w:rsidP="00614B6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14B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24,26.11</w:t>
            </w:r>
          </w:p>
        </w:tc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115" w:type="dxa"/>
            </w:tcMar>
            <w:hideMark/>
          </w:tcPr>
          <w:p w:rsidR="00A413A5" w:rsidRPr="00A413A5" w:rsidRDefault="00A413A5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413A5" w:rsidRPr="00A413A5" w:rsidTr="00614B68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A413A5" w:rsidRPr="00A413A5" w:rsidRDefault="00A413A5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25-26</w:t>
            </w:r>
          </w:p>
        </w:tc>
        <w:tc>
          <w:tcPr>
            <w:tcW w:w="49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A413A5" w:rsidRPr="00A413A5" w:rsidRDefault="00A413A5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Прием мяча: на задней линии от нижней прямой и боковой подачи. Учебная игра.</w:t>
            </w:r>
          </w:p>
        </w:tc>
        <w:tc>
          <w:tcPr>
            <w:tcW w:w="15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A413A5" w:rsidRPr="00A413A5" w:rsidRDefault="00A413A5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A413A5" w:rsidRPr="00A413A5" w:rsidRDefault="00A413A5" w:rsidP="00614B6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14B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1,3.12</w:t>
            </w:r>
          </w:p>
        </w:tc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115" w:type="dxa"/>
            </w:tcMar>
            <w:hideMark/>
          </w:tcPr>
          <w:p w:rsidR="00A413A5" w:rsidRPr="00A413A5" w:rsidRDefault="00A413A5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413A5" w:rsidRPr="00A413A5" w:rsidTr="00614B68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A413A5" w:rsidRPr="00A413A5" w:rsidRDefault="00A413A5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27-28</w:t>
            </w:r>
          </w:p>
        </w:tc>
        <w:tc>
          <w:tcPr>
            <w:tcW w:w="49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A413A5" w:rsidRPr="00A413A5" w:rsidRDefault="00A413A5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Прием мяча: нижней и верхней прямой подачи в зоне нападения.</w:t>
            </w:r>
          </w:p>
        </w:tc>
        <w:tc>
          <w:tcPr>
            <w:tcW w:w="15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A413A5" w:rsidRPr="00A413A5" w:rsidRDefault="00A413A5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</w:tcPr>
          <w:p w:rsidR="00A413A5" w:rsidRPr="00A413A5" w:rsidRDefault="00614B68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8,10.12</w:t>
            </w:r>
          </w:p>
        </w:tc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115" w:type="dxa"/>
            </w:tcMar>
            <w:hideMark/>
          </w:tcPr>
          <w:p w:rsidR="00A413A5" w:rsidRPr="00A413A5" w:rsidRDefault="00A413A5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413A5" w:rsidRPr="00A413A5" w:rsidTr="00614B68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A413A5" w:rsidRPr="00A413A5" w:rsidRDefault="00A413A5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29-30</w:t>
            </w:r>
          </w:p>
        </w:tc>
        <w:tc>
          <w:tcPr>
            <w:tcW w:w="49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A413A5" w:rsidRPr="00A413A5" w:rsidRDefault="00A413A5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Прием мяча: сверху двумя руками с падением в сторону на бедро и перекатом на спину. Учебная игра.</w:t>
            </w:r>
          </w:p>
        </w:tc>
        <w:tc>
          <w:tcPr>
            <w:tcW w:w="15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A413A5" w:rsidRPr="00A413A5" w:rsidRDefault="00A413A5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</w:tcPr>
          <w:p w:rsidR="00A413A5" w:rsidRPr="00A413A5" w:rsidRDefault="00614B68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15,17.12</w:t>
            </w:r>
          </w:p>
        </w:tc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115" w:type="dxa"/>
            </w:tcMar>
            <w:hideMark/>
          </w:tcPr>
          <w:p w:rsidR="00A413A5" w:rsidRPr="00A413A5" w:rsidRDefault="00A413A5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413A5" w:rsidRPr="00A413A5" w:rsidTr="00614B68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A413A5" w:rsidRPr="00A413A5" w:rsidRDefault="00A413A5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31-32</w:t>
            </w:r>
          </w:p>
        </w:tc>
        <w:tc>
          <w:tcPr>
            <w:tcW w:w="49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A413A5" w:rsidRPr="00A413A5" w:rsidRDefault="00A413A5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Прием мяча: снизу двумя руками и одной рукой с падением  вперед на руку и перекатом на грудь. Учебная игра.</w:t>
            </w:r>
          </w:p>
        </w:tc>
        <w:tc>
          <w:tcPr>
            <w:tcW w:w="15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A413A5" w:rsidRPr="00A413A5" w:rsidRDefault="00A413A5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</w:tcPr>
          <w:p w:rsidR="00A413A5" w:rsidRPr="00A413A5" w:rsidRDefault="00614B68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22,24.12</w:t>
            </w:r>
          </w:p>
        </w:tc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115" w:type="dxa"/>
            </w:tcMar>
            <w:hideMark/>
          </w:tcPr>
          <w:p w:rsidR="00A413A5" w:rsidRPr="00A413A5" w:rsidRDefault="00A413A5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413A5" w:rsidRPr="00A413A5" w:rsidTr="00614B68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A413A5" w:rsidRPr="00A413A5" w:rsidRDefault="00A413A5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33-35</w:t>
            </w:r>
          </w:p>
        </w:tc>
        <w:tc>
          <w:tcPr>
            <w:tcW w:w="49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A413A5" w:rsidRPr="00A413A5" w:rsidRDefault="00A413A5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Нападающий удар через сетку: из зоны 3,4 и 2. Игра.</w:t>
            </w:r>
          </w:p>
        </w:tc>
        <w:tc>
          <w:tcPr>
            <w:tcW w:w="15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A413A5" w:rsidRPr="00A413A5" w:rsidRDefault="00A413A5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</w:tcPr>
          <w:p w:rsidR="00614B68" w:rsidRDefault="00614B68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29.12,</w:t>
            </w:r>
          </w:p>
          <w:p w:rsidR="00A413A5" w:rsidRPr="00A413A5" w:rsidRDefault="00614B68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12,14.01</w:t>
            </w:r>
          </w:p>
        </w:tc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115" w:type="dxa"/>
            </w:tcMar>
            <w:hideMark/>
          </w:tcPr>
          <w:p w:rsidR="00A413A5" w:rsidRPr="00A413A5" w:rsidRDefault="00A413A5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413A5" w:rsidRPr="00A413A5" w:rsidTr="00614B68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A413A5" w:rsidRPr="00A413A5" w:rsidRDefault="00A413A5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36-37</w:t>
            </w:r>
          </w:p>
        </w:tc>
        <w:tc>
          <w:tcPr>
            <w:tcW w:w="49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A413A5" w:rsidRPr="00A413A5" w:rsidRDefault="00A413A5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Нападающий удар через сетку: в зонах 4 и 2 с передачей из глубины площадки. Учебная игра.</w:t>
            </w:r>
          </w:p>
        </w:tc>
        <w:tc>
          <w:tcPr>
            <w:tcW w:w="15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A413A5" w:rsidRPr="00A413A5" w:rsidRDefault="00A413A5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</w:tcPr>
          <w:p w:rsidR="00A413A5" w:rsidRPr="00A413A5" w:rsidRDefault="00614B68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19,21.01</w:t>
            </w:r>
          </w:p>
        </w:tc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115" w:type="dxa"/>
            </w:tcMar>
            <w:hideMark/>
          </w:tcPr>
          <w:p w:rsidR="00A413A5" w:rsidRPr="00A413A5" w:rsidRDefault="00A413A5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413A5" w:rsidRPr="00A413A5" w:rsidTr="00614B68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A413A5" w:rsidRPr="00A413A5" w:rsidRDefault="00A413A5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38-40</w:t>
            </w:r>
          </w:p>
        </w:tc>
        <w:tc>
          <w:tcPr>
            <w:tcW w:w="49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A413A5" w:rsidRPr="00A413A5" w:rsidRDefault="00A413A5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Нападающий удар через сетку: из зоны 3 с высоких и средних передач. Учебная игра.</w:t>
            </w:r>
          </w:p>
        </w:tc>
        <w:tc>
          <w:tcPr>
            <w:tcW w:w="15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A413A5" w:rsidRPr="00A413A5" w:rsidRDefault="00A413A5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</w:tcPr>
          <w:p w:rsidR="00A413A5" w:rsidRDefault="00614B68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26,27.01</w:t>
            </w:r>
          </w:p>
          <w:p w:rsidR="00614B68" w:rsidRPr="00A413A5" w:rsidRDefault="00614B68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2.02</w:t>
            </w:r>
          </w:p>
        </w:tc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115" w:type="dxa"/>
            </w:tcMar>
            <w:hideMark/>
          </w:tcPr>
          <w:p w:rsidR="00A413A5" w:rsidRPr="00A413A5" w:rsidRDefault="00A413A5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413A5" w:rsidRPr="00A413A5" w:rsidTr="00614B68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A413A5" w:rsidRPr="00A413A5" w:rsidRDefault="00A413A5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41-42</w:t>
            </w:r>
          </w:p>
        </w:tc>
        <w:tc>
          <w:tcPr>
            <w:tcW w:w="49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A413A5" w:rsidRPr="00A413A5" w:rsidRDefault="00A413A5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Нападающий удар через сетку: с удаленных от сетки передач. Игра.</w:t>
            </w:r>
          </w:p>
        </w:tc>
        <w:tc>
          <w:tcPr>
            <w:tcW w:w="15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A413A5" w:rsidRPr="00A413A5" w:rsidRDefault="00A413A5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</w:tcPr>
          <w:p w:rsidR="00A413A5" w:rsidRPr="00A413A5" w:rsidRDefault="00614B68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4,9.02</w:t>
            </w:r>
          </w:p>
        </w:tc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115" w:type="dxa"/>
            </w:tcMar>
            <w:hideMark/>
          </w:tcPr>
          <w:p w:rsidR="00A413A5" w:rsidRPr="00A413A5" w:rsidRDefault="00A413A5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413A5" w:rsidRPr="00A413A5" w:rsidTr="00614B68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A413A5" w:rsidRPr="00A413A5" w:rsidRDefault="00A413A5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43-45</w:t>
            </w:r>
          </w:p>
        </w:tc>
        <w:tc>
          <w:tcPr>
            <w:tcW w:w="49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A413A5" w:rsidRPr="00A413A5" w:rsidRDefault="00A413A5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proofErr w:type="gramStart"/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Блокирование  нападающих</w:t>
            </w:r>
            <w:proofErr w:type="gramEnd"/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ударов: одиночные и групповые в зонах 4 и 2, выполненных с передачи из зоны 3. Учебная игра.</w:t>
            </w:r>
          </w:p>
        </w:tc>
        <w:tc>
          <w:tcPr>
            <w:tcW w:w="15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A413A5" w:rsidRPr="00A413A5" w:rsidRDefault="00A413A5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</w:tcPr>
          <w:p w:rsidR="00A413A5" w:rsidRPr="00A413A5" w:rsidRDefault="00614B68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11,16,18.02</w:t>
            </w:r>
          </w:p>
        </w:tc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115" w:type="dxa"/>
            </w:tcMar>
            <w:hideMark/>
          </w:tcPr>
          <w:p w:rsidR="00A413A5" w:rsidRPr="00A413A5" w:rsidRDefault="00A413A5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413A5" w:rsidRPr="00A413A5" w:rsidTr="00614B68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A413A5" w:rsidRPr="00A413A5" w:rsidRDefault="00A413A5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46-47</w:t>
            </w:r>
          </w:p>
        </w:tc>
        <w:tc>
          <w:tcPr>
            <w:tcW w:w="49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A413A5" w:rsidRPr="00A413A5" w:rsidRDefault="00A413A5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Блокирование нападающих ударов: по ходу, выполняемых из зон 4-3 и 2-3 в известном направлении. Учебная игра.</w:t>
            </w:r>
          </w:p>
        </w:tc>
        <w:tc>
          <w:tcPr>
            <w:tcW w:w="15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A413A5" w:rsidRPr="00A413A5" w:rsidRDefault="00A413A5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</w:tcPr>
          <w:p w:rsidR="00A413A5" w:rsidRPr="00A413A5" w:rsidRDefault="00614B68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23,25.02</w:t>
            </w:r>
          </w:p>
        </w:tc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115" w:type="dxa"/>
            </w:tcMar>
            <w:hideMark/>
          </w:tcPr>
          <w:p w:rsidR="00A413A5" w:rsidRPr="00A413A5" w:rsidRDefault="00A413A5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413A5" w:rsidRPr="00A413A5" w:rsidTr="00614B68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A413A5" w:rsidRPr="00A413A5" w:rsidRDefault="00A413A5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48-50</w:t>
            </w:r>
          </w:p>
        </w:tc>
        <w:tc>
          <w:tcPr>
            <w:tcW w:w="49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A413A5" w:rsidRPr="00A413A5" w:rsidRDefault="00A413A5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Круговая тренировка из 8 станций.</w:t>
            </w:r>
          </w:p>
        </w:tc>
        <w:tc>
          <w:tcPr>
            <w:tcW w:w="15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A413A5" w:rsidRPr="00A413A5" w:rsidRDefault="00A413A5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</w:tcPr>
          <w:p w:rsidR="00A413A5" w:rsidRPr="00A413A5" w:rsidRDefault="00614B68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2,4,11.03</w:t>
            </w:r>
          </w:p>
        </w:tc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115" w:type="dxa"/>
            </w:tcMar>
            <w:hideMark/>
          </w:tcPr>
          <w:p w:rsidR="00A413A5" w:rsidRPr="00A413A5" w:rsidRDefault="00A413A5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413A5" w:rsidRPr="00A413A5" w:rsidTr="00614B68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A413A5" w:rsidRPr="00A413A5" w:rsidRDefault="00A413A5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51-52</w:t>
            </w:r>
          </w:p>
        </w:tc>
        <w:tc>
          <w:tcPr>
            <w:tcW w:w="49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A413A5" w:rsidRPr="00A413A5" w:rsidRDefault="00A413A5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Передача сверху двумя руками, кулаком снизу. Учебная игра.</w:t>
            </w:r>
          </w:p>
        </w:tc>
        <w:tc>
          <w:tcPr>
            <w:tcW w:w="15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A413A5" w:rsidRPr="00A413A5" w:rsidRDefault="00A413A5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</w:tcPr>
          <w:p w:rsidR="00A413A5" w:rsidRPr="00A413A5" w:rsidRDefault="00614B68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16,18.03</w:t>
            </w:r>
          </w:p>
        </w:tc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115" w:type="dxa"/>
            </w:tcMar>
            <w:hideMark/>
          </w:tcPr>
          <w:p w:rsidR="00A413A5" w:rsidRPr="00A413A5" w:rsidRDefault="00A413A5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413A5" w:rsidRPr="00A413A5" w:rsidTr="00614B68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A413A5" w:rsidRPr="00A413A5" w:rsidRDefault="00A413A5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53-55</w:t>
            </w:r>
          </w:p>
        </w:tc>
        <w:tc>
          <w:tcPr>
            <w:tcW w:w="49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A413A5" w:rsidRPr="00A413A5" w:rsidRDefault="00A413A5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Эстафеты и подвижные игры с элементами волейбола</w:t>
            </w:r>
          </w:p>
        </w:tc>
        <w:tc>
          <w:tcPr>
            <w:tcW w:w="15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A413A5" w:rsidRPr="00A413A5" w:rsidRDefault="00A413A5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</w:tcPr>
          <w:p w:rsidR="00A413A5" w:rsidRPr="00A413A5" w:rsidRDefault="00614B68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1,6,8.04</w:t>
            </w:r>
          </w:p>
        </w:tc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115" w:type="dxa"/>
            </w:tcMar>
            <w:hideMark/>
          </w:tcPr>
          <w:p w:rsidR="00A413A5" w:rsidRPr="00A413A5" w:rsidRDefault="00A413A5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413A5" w:rsidRPr="00A413A5" w:rsidTr="00614B68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A413A5" w:rsidRPr="00A413A5" w:rsidRDefault="00A413A5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56-58</w:t>
            </w:r>
          </w:p>
        </w:tc>
        <w:tc>
          <w:tcPr>
            <w:tcW w:w="49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A413A5" w:rsidRPr="00A413A5" w:rsidRDefault="00A413A5" w:rsidP="00A413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Групповые тактические действия в нападении – взаимодействие игроков зоны 6 с игроком зоны 3, игрока зоны 3 с игроком зоны 2.  Учебно-тренировочная игра с заданиями.</w:t>
            </w:r>
          </w:p>
        </w:tc>
        <w:tc>
          <w:tcPr>
            <w:tcW w:w="15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A413A5" w:rsidRPr="00A413A5" w:rsidRDefault="00A413A5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A413A5" w:rsidRPr="00A413A5" w:rsidRDefault="00A413A5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14B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13,15.04</w:t>
            </w:r>
          </w:p>
        </w:tc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115" w:type="dxa"/>
            </w:tcMar>
            <w:hideMark/>
          </w:tcPr>
          <w:p w:rsidR="00A413A5" w:rsidRPr="00A413A5" w:rsidRDefault="00A413A5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413A5" w:rsidRPr="00A413A5" w:rsidTr="00614B68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A413A5" w:rsidRPr="00A413A5" w:rsidRDefault="00A413A5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59-61</w:t>
            </w:r>
          </w:p>
        </w:tc>
        <w:tc>
          <w:tcPr>
            <w:tcW w:w="49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A413A5" w:rsidRPr="00A413A5" w:rsidRDefault="00A413A5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Взаимодействие игроков передней линии в нападении. Игра.</w:t>
            </w:r>
          </w:p>
        </w:tc>
        <w:tc>
          <w:tcPr>
            <w:tcW w:w="15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A413A5" w:rsidRPr="00A413A5" w:rsidRDefault="00A413A5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A413A5" w:rsidRPr="00A413A5" w:rsidRDefault="00A413A5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14B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20,22,27.04</w:t>
            </w:r>
          </w:p>
        </w:tc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115" w:type="dxa"/>
            </w:tcMar>
            <w:hideMark/>
          </w:tcPr>
          <w:p w:rsidR="00A413A5" w:rsidRPr="00A413A5" w:rsidRDefault="00A413A5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413A5" w:rsidRPr="00A413A5" w:rsidTr="00614B68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A413A5" w:rsidRPr="00A413A5" w:rsidRDefault="00A413A5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62-63</w:t>
            </w:r>
          </w:p>
        </w:tc>
        <w:tc>
          <w:tcPr>
            <w:tcW w:w="49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A413A5" w:rsidRPr="00A413A5" w:rsidRDefault="00A413A5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Взаимодействие игроков задней и передней линии в нападении и при приеме подачи. Учебная игра.</w:t>
            </w:r>
          </w:p>
        </w:tc>
        <w:tc>
          <w:tcPr>
            <w:tcW w:w="15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A413A5" w:rsidRPr="00A413A5" w:rsidRDefault="00A413A5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A413A5" w:rsidRDefault="00A413A5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14B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29.04,</w:t>
            </w:r>
          </w:p>
          <w:p w:rsidR="00614B68" w:rsidRPr="00A413A5" w:rsidRDefault="00614B68" w:rsidP="00614B6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4.05</w:t>
            </w:r>
          </w:p>
        </w:tc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115" w:type="dxa"/>
            </w:tcMar>
            <w:hideMark/>
          </w:tcPr>
          <w:p w:rsidR="00A413A5" w:rsidRPr="00A413A5" w:rsidRDefault="00A413A5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413A5" w:rsidRPr="00A413A5" w:rsidTr="00614B68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A413A5" w:rsidRPr="00A413A5" w:rsidRDefault="00A413A5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64-65</w:t>
            </w:r>
          </w:p>
        </w:tc>
        <w:tc>
          <w:tcPr>
            <w:tcW w:w="49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A413A5" w:rsidRPr="00A413A5" w:rsidRDefault="00A413A5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Защитные действия игроков внутри линии при приеме подач. Игра.</w:t>
            </w:r>
          </w:p>
        </w:tc>
        <w:tc>
          <w:tcPr>
            <w:tcW w:w="15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A413A5" w:rsidRPr="00A413A5" w:rsidRDefault="00A413A5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A413A5" w:rsidRPr="00A413A5" w:rsidRDefault="00A413A5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14B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6,11.05</w:t>
            </w:r>
          </w:p>
        </w:tc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115" w:type="dxa"/>
            </w:tcMar>
            <w:hideMark/>
          </w:tcPr>
          <w:p w:rsidR="00A413A5" w:rsidRPr="00A413A5" w:rsidRDefault="00A413A5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413A5" w:rsidRPr="00A413A5" w:rsidTr="00614B68">
        <w:trPr>
          <w:trHeight w:val="646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A413A5" w:rsidRPr="00A413A5" w:rsidRDefault="00A413A5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66-68</w:t>
            </w:r>
          </w:p>
        </w:tc>
        <w:tc>
          <w:tcPr>
            <w:tcW w:w="49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A413A5" w:rsidRPr="00A413A5" w:rsidRDefault="00A413A5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Учебная игра в волейбол.</w:t>
            </w:r>
          </w:p>
        </w:tc>
        <w:tc>
          <w:tcPr>
            <w:tcW w:w="15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A413A5" w:rsidRPr="00A413A5" w:rsidRDefault="00A413A5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0" w:type="dxa"/>
            </w:tcMar>
            <w:hideMark/>
          </w:tcPr>
          <w:p w:rsidR="00A413A5" w:rsidRPr="00A413A5" w:rsidRDefault="00A413A5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14B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18,20,27.05</w:t>
            </w:r>
          </w:p>
        </w:tc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115" w:type="dxa"/>
            </w:tcMar>
            <w:hideMark/>
          </w:tcPr>
          <w:p w:rsidR="00A413A5" w:rsidRPr="00A413A5" w:rsidRDefault="00A413A5" w:rsidP="00A413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A413A5" w:rsidRPr="00A413A5" w:rsidRDefault="00A413A5" w:rsidP="00A413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413A5" w:rsidRPr="00A413A5" w:rsidRDefault="00A413A5" w:rsidP="00A413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13A5" w:rsidRPr="00A413A5" w:rsidRDefault="00A413A5" w:rsidP="00A413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413A5" w:rsidRPr="00A413A5" w:rsidRDefault="00A413A5" w:rsidP="00A413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Литература.</w:t>
      </w:r>
    </w:p>
    <w:p w:rsidR="00A413A5" w:rsidRPr="00A413A5" w:rsidRDefault="00A413A5" w:rsidP="00A413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1.Г.П. Богданов. Уроки физической культуры IV-VI классов: Пособие для учителей. – М.: «Просвещение», 1984 г.</w:t>
      </w:r>
    </w:p>
    <w:p w:rsidR="00A413A5" w:rsidRPr="00A413A5" w:rsidRDefault="00A413A5" w:rsidP="00A413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2.Железняк Ю. Д. «120 уроков по волейболу» М.:, 1970</w:t>
      </w:r>
    </w:p>
    <w:p w:rsidR="00A413A5" w:rsidRPr="00A413A5" w:rsidRDefault="00A413A5" w:rsidP="00A413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3.Железняк Ю.Д., </w:t>
      </w:r>
      <w:proofErr w:type="spellStart"/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Слупский</w:t>
      </w:r>
      <w:proofErr w:type="spellEnd"/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Л.Н., Волейбол в школе, М.: – «Просвещение» 1989 г.</w:t>
      </w:r>
    </w:p>
    <w:p w:rsidR="00A413A5" w:rsidRPr="00A413A5" w:rsidRDefault="00A413A5" w:rsidP="00A413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4.Ю.Н. </w:t>
      </w:r>
      <w:proofErr w:type="spellStart"/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Клещев</w:t>
      </w:r>
      <w:proofErr w:type="spellEnd"/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А.Г. Фурманов Юный волейболист, М.: – «Физкультура и спорт» 1979 г.</w:t>
      </w:r>
    </w:p>
    <w:p w:rsidR="00A413A5" w:rsidRPr="00A413A5" w:rsidRDefault="00A413A5" w:rsidP="00A413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proofErr w:type="spellStart"/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Найминова</w:t>
      </w:r>
      <w:proofErr w:type="spellEnd"/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Э. Спортивные игры на уроках физкультуры. Книга для учителя. – Ростов-н/Д: «Феникс», 2001 г.</w:t>
      </w:r>
    </w:p>
    <w:p w:rsidR="00A413A5" w:rsidRPr="00A413A5" w:rsidRDefault="00A413A5" w:rsidP="00A413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6.Лях В.И.. Координационные способности школьников. – Минск, «Полымя», 1989 г.</w:t>
      </w:r>
    </w:p>
    <w:p w:rsidR="00A413A5" w:rsidRPr="00A413A5" w:rsidRDefault="00A413A5" w:rsidP="00A413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7.Колоднйцкий Г.А. Внеурочная деятельность учащихся. Волейбол: пособие для учителей и методистов/ </w:t>
      </w:r>
      <w:proofErr w:type="spellStart"/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Колоднйцкий</w:t>
      </w:r>
      <w:proofErr w:type="spellEnd"/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Г.А. Кузнецов В.С., Маслов М.В.- М.: Просвещение, 2012</w:t>
      </w:r>
    </w:p>
    <w:p w:rsidR="00A413A5" w:rsidRPr="00A413A5" w:rsidRDefault="00A413A5" w:rsidP="00A413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8.Хомутский В. С. «Волейбол. Программа для секций коллективов физкультуры» ред. В. С. </w:t>
      </w:r>
      <w:proofErr w:type="spellStart"/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Хомутский</w:t>
      </w:r>
      <w:proofErr w:type="spellEnd"/>
      <w:r w:rsidRPr="00A41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М.: Просвещение, 1971</w:t>
      </w:r>
    </w:p>
    <w:p w:rsidR="00BD0F90" w:rsidRPr="00A413A5" w:rsidRDefault="00BD0F90" w:rsidP="00A413A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D0F90" w:rsidRPr="00A41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C4C"/>
    <w:rsid w:val="002B1C4C"/>
    <w:rsid w:val="005B22BD"/>
    <w:rsid w:val="00614B68"/>
    <w:rsid w:val="007C7EF2"/>
    <w:rsid w:val="008D1A33"/>
    <w:rsid w:val="00930634"/>
    <w:rsid w:val="00A413A5"/>
    <w:rsid w:val="00BD0F90"/>
    <w:rsid w:val="00D85AF5"/>
    <w:rsid w:val="00DC6410"/>
    <w:rsid w:val="00EA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3D3B7D-6AC5-41A9-8B42-EC47E2308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6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64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8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2491</Words>
  <Characters>14199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14</cp:revision>
  <cp:lastPrinted>2025-10-25T08:21:00Z</cp:lastPrinted>
  <dcterms:created xsi:type="dcterms:W3CDTF">2021-12-08T12:40:00Z</dcterms:created>
  <dcterms:modified xsi:type="dcterms:W3CDTF">2025-10-25T08:21:00Z</dcterms:modified>
</cp:coreProperties>
</file>